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3763" w14:textId="6D26A63E" w:rsidR="005E33E6" w:rsidRPr="00500DC9" w:rsidRDefault="00FE5C8E" w:rsidP="005E33E6">
      <w:pPr>
        <w:shd w:val="clear" w:color="auto" w:fill="FFFFFF"/>
        <w:ind w:left="6379"/>
        <w:jc w:val="both"/>
        <w:rPr>
          <w:rFonts w:ascii="Arial" w:hAnsi="Arial" w:cs="Arial"/>
          <w:b/>
          <w:color w:val="000000" w:themeColor="text1"/>
        </w:rPr>
      </w:pPr>
      <w:r w:rsidRPr="00500DC9">
        <w:rPr>
          <w:rFonts w:ascii="Arial" w:hAnsi="Arial" w:cs="Arial"/>
          <w:b/>
          <w:color w:val="000000" w:themeColor="text1"/>
        </w:rPr>
        <w:t>Z</w:t>
      </w:r>
      <w:r w:rsidR="005E33E6" w:rsidRPr="00500DC9">
        <w:rPr>
          <w:rFonts w:ascii="Arial" w:hAnsi="Arial" w:cs="Arial"/>
          <w:b/>
          <w:color w:val="000000" w:themeColor="text1"/>
        </w:rPr>
        <w:t>ałącznik Nr  1</w:t>
      </w:r>
    </w:p>
    <w:p w14:paraId="65E57A79" w14:textId="37559F22" w:rsidR="005E33E6" w:rsidRPr="00500DC9" w:rsidRDefault="00D74F4C" w:rsidP="005E33E6">
      <w:pPr>
        <w:shd w:val="clear" w:color="auto" w:fill="FFFFFF"/>
        <w:ind w:left="6379"/>
        <w:jc w:val="both"/>
        <w:rPr>
          <w:rFonts w:ascii="Arial" w:hAnsi="Arial" w:cs="Arial"/>
          <w:b/>
          <w:color w:val="000000" w:themeColor="text1"/>
        </w:rPr>
      </w:pPr>
      <w:r w:rsidRPr="00500DC9">
        <w:rPr>
          <w:rFonts w:ascii="Arial" w:hAnsi="Arial" w:cs="Arial"/>
          <w:b/>
          <w:color w:val="000000" w:themeColor="text1"/>
        </w:rPr>
        <w:t>do Zarządzenia Nr</w:t>
      </w:r>
      <w:r w:rsidR="001A37E4" w:rsidRPr="00500DC9">
        <w:rPr>
          <w:rFonts w:ascii="Arial" w:hAnsi="Arial" w:cs="Arial"/>
          <w:b/>
          <w:color w:val="000000" w:themeColor="text1"/>
        </w:rPr>
        <w:t xml:space="preserve"> </w:t>
      </w:r>
      <w:r w:rsidR="00FE5DD8" w:rsidRPr="00500DC9">
        <w:rPr>
          <w:rFonts w:ascii="Arial" w:hAnsi="Arial" w:cs="Arial"/>
          <w:b/>
          <w:color w:val="000000" w:themeColor="text1"/>
        </w:rPr>
        <w:t>8</w:t>
      </w:r>
      <w:r w:rsidR="00EB76F1" w:rsidRPr="00500DC9">
        <w:rPr>
          <w:rFonts w:ascii="Arial" w:hAnsi="Arial" w:cs="Arial"/>
          <w:b/>
          <w:color w:val="000000" w:themeColor="text1"/>
        </w:rPr>
        <w:t>/202</w:t>
      </w:r>
      <w:r w:rsidR="00FE5DD8" w:rsidRPr="00500DC9">
        <w:rPr>
          <w:rFonts w:ascii="Arial" w:hAnsi="Arial" w:cs="Arial"/>
          <w:b/>
          <w:color w:val="000000" w:themeColor="text1"/>
        </w:rPr>
        <w:t>4</w:t>
      </w:r>
    </w:p>
    <w:p w14:paraId="2F9865ED" w14:textId="77777777" w:rsidR="005E33E6" w:rsidRPr="00500DC9" w:rsidRDefault="005E33E6" w:rsidP="005E33E6">
      <w:pPr>
        <w:shd w:val="clear" w:color="auto" w:fill="FFFFFF"/>
        <w:ind w:left="6379"/>
        <w:jc w:val="both"/>
        <w:rPr>
          <w:rFonts w:ascii="Arial" w:hAnsi="Arial" w:cs="Arial"/>
          <w:b/>
          <w:color w:val="000000" w:themeColor="text1"/>
        </w:rPr>
      </w:pPr>
      <w:r w:rsidRPr="00500DC9">
        <w:rPr>
          <w:rFonts w:ascii="Arial" w:hAnsi="Arial" w:cs="Arial"/>
          <w:b/>
          <w:color w:val="000000" w:themeColor="text1"/>
        </w:rPr>
        <w:t>Dyrektora PUP w Zduńskiej Woli</w:t>
      </w:r>
    </w:p>
    <w:p w14:paraId="048AF324" w14:textId="64052BC4" w:rsidR="005E33E6" w:rsidRPr="00500DC9" w:rsidRDefault="005E33E6" w:rsidP="005E33E6">
      <w:pPr>
        <w:shd w:val="clear" w:color="auto" w:fill="FFFFFF"/>
        <w:ind w:left="6379"/>
        <w:jc w:val="both"/>
        <w:rPr>
          <w:rFonts w:ascii="Arial" w:hAnsi="Arial" w:cs="Arial"/>
          <w:b/>
          <w:color w:val="000000" w:themeColor="text1"/>
        </w:rPr>
      </w:pPr>
      <w:r w:rsidRPr="00500DC9">
        <w:rPr>
          <w:rFonts w:ascii="Arial" w:hAnsi="Arial" w:cs="Arial"/>
          <w:b/>
          <w:color w:val="000000" w:themeColor="text1"/>
        </w:rPr>
        <w:t>z dnia</w:t>
      </w:r>
      <w:r w:rsidR="002A65A2" w:rsidRPr="00500DC9">
        <w:rPr>
          <w:rFonts w:ascii="Arial" w:hAnsi="Arial" w:cs="Arial"/>
          <w:b/>
          <w:color w:val="000000" w:themeColor="text1"/>
        </w:rPr>
        <w:t xml:space="preserve"> 01.02.202</w:t>
      </w:r>
      <w:r w:rsidR="00FE5DD8" w:rsidRPr="00500DC9">
        <w:rPr>
          <w:rFonts w:ascii="Arial" w:hAnsi="Arial" w:cs="Arial"/>
          <w:b/>
          <w:color w:val="000000" w:themeColor="text1"/>
        </w:rPr>
        <w:t>4</w:t>
      </w:r>
      <w:r w:rsidR="006B27CE" w:rsidRPr="00500DC9">
        <w:rPr>
          <w:rFonts w:ascii="Arial" w:hAnsi="Arial" w:cs="Arial"/>
          <w:b/>
          <w:color w:val="000000" w:themeColor="text1"/>
        </w:rPr>
        <w:t xml:space="preserve"> r.</w:t>
      </w:r>
    </w:p>
    <w:p w14:paraId="58C7CB0F" w14:textId="77777777" w:rsidR="005E33E6" w:rsidRPr="00500DC9" w:rsidRDefault="005E33E6" w:rsidP="005E33E6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3C5F2BE" w14:textId="77777777" w:rsidR="005E33E6" w:rsidRPr="007164F5" w:rsidRDefault="005E33E6" w:rsidP="005E33E6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164F5">
        <w:rPr>
          <w:rFonts w:ascii="Arial" w:hAnsi="Arial" w:cs="Arial"/>
          <w:b/>
          <w:color w:val="000000" w:themeColor="text1"/>
          <w:sz w:val="36"/>
          <w:szCs w:val="36"/>
        </w:rPr>
        <w:t>REGULAMIN</w:t>
      </w:r>
    </w:p>
    <w:p w14:paraId="5BFE12E7" w14:textId="77777777" w:rsidR="005E33E6" w:rsidRPr="00500DC9" w:rsidRDefault="005E33E6" w:rsidP="005E33E6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80461" w14:textId="5701DDE2" w:rsidR="005E33E6" w:rsidRPr="00500DC9" w:rsidRDefault="003A110F" w:rsidP="003A110F">
      <w:pPr>
        <w:pStyle w:val="Nagwek2"/>
        <w:numPr>
          <w:ilvl w:val="1"/>
          <w:numId w:val="2"/>
        </w:numPr>
        <w:shd w:val="clear" w:color="auto" w:fill="FFFFFF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i w:val="0"/>
          <w:color w:val="000000" w:themeColor="text1"/>
          <w:sz w:val="24"/>
          <w:szCs w:val="24"/>
        </w:rPr>
        <w:t>warunków i trybu dokonywania z Funduszu Pracy</w:t>
      </w:r>
      <w:r w:rsidR="005E33E6" w:rsidRPr="00500DC9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ref</w:t>
      </w:r>
      <w:r w:rsidR="00D75A72" w:rsidRPr="00500DC9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undacji kosztów wyposażenia </w:t>
      </w:r>
      <w:r w:rsidR="00C81D11" w:rsidRPr="00500DC9">
        <w:rPr>
          <w:rFonts w:ascii="Arial" w:hAnsi="Arial" w:cs="Arial"/>
          <w:i w:val="0"/>
          <w:color w:val="000000" w:themeColor="text1"/>
          <w:sz w:val="24"/>
          <w:szCs w:val="24"/>
        </w:rPr>
        <w:br/>
      </w:r>
      <w:r w:rsidR="00D75A72" w:rsidRPr="00500DC9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lub </w:t>
      </w:r>
      <w:r w:rsidR="005E33E6" w:rsidRPr="00500DC9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doposażenia stanowiska pracy </w:t>
      </w:r>
    </w:p>
    <w:p w14:paraId="433CDC9F" w14:textId="77777777" w:rsidR="005E33E6" w:rsidRPr="007164F5" w:rsidRDefault="005E33E6" w:rsidP="005E33E6">
      <w:pPr>
        <w:shd w:val="clear" w:color="auto" w:fill="FFFFFF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0E8A25F" w14:textId="77777777" w:rsidR="005E33E6" w:rsidRPr="00500DC9" w:rsidRDefault="005E33E6" w:rsidP="005E33E6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ROZDZIAŁ I</w:t>
      </w:r>
    </w:p>
    <w:p w14:paraId="47A9CB7C" w14:textId="77777777" w:rsidR="005E33E6" w:rsidRPr="00500DC9" w:rsidRDefault="005E33E6" w:rsidP="005E33E6">
      <w:pPr>
        <w:pStyle w:val="Nagwek3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color w:val="000000" w:themeColor="text1"/>
          <w:sz w:val="24"/>
          <w:szCs w:val="24"/>
        </w:rPr>
        <w:t>POSTANOWIENIA OGÓLNE</w:t>
      </w:r>
    </w:p>
    <w:p w14:paraId="57F03DFF" w14:textId="77777777" w:rsidR="005E33E6" w:rsidRPr="007164F5" w:rsidRDefault="005E33E6" w:rsidP="00500DC9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6873355" w14:textId="77777777" w:rsidR="005E33E6" w:rsidRPr="00500DC9" w:rsidRDefault="005E33E6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7BC91998" w14:textId="77777777" w:rsidR="005E33E6" w:rsidRPr="007164F5" w:rsidRDefault="005E33E6" w:rsidP="00500DC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E7D4A0" w14:textId="77777777" w:rsidR="005E33E6" w:rsidRPr="00500DC9" w:rsidRDefault="005E33E6" w:rsidP="00500DC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Niniejszy Regulamin opracowany jest na podstawie:</w:t>
      </w:r>
    </w:p>
    <w:p w14:paraId="14D4FA6F" w14:textId="0C250479" w:rsidR="005E33E6" w:rsidRPr="00500DC9" w:rsidRDefault="005E33E6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Ustawy z dnia 20 kwietnia 2004 r. o promocji zatrudnienia i instytucjach rynku pracy 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>(Dz.U. z 202</w:t>
      </w:r>
      <w:r w:rsidR="00500DC9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>3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r., poz. </w:t>
      </w:r>
      <w:r w:rsidR="00500DC9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>735</w:t>
      </w:r>
      <w:r w:rsidR="006B27CE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 późn.zm.)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14:paraId="499834FD" w14:textId="052201AC" w:rsidR="005E33E6" w:rsidRPr="00500DC9" w:rsidRDefault="0037345F" w:rsidP="00500DC9">
      <w:pPr>
        <w:numPr>
          <w:ilvl w:val="0"/>
          <w:numId w:val="1"/>
        </w:numPr>
        <w:shd w:val="clear" w:color="auto" w:fill="FFFFFF"/>
        <w:tabs>
          <w:tab w:val="clear" w:pos="1288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Rozporządzenia Ministra Rod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ziny, Pracy i Polityki Społecznej z d</w:t>
      </w:r>
      <w:r w:rsidR="00596FAB" w:rsidRPr="00500DC9">
        <w:rPr>
          <w:rFonts w:ascii="Arial" w:hAnsi="Arial" w:cs="Arial"/>
          <w:color w:val="000000" w:themeColor="text1"/>
          <w:sz w:val="22"/>
          <w:szCs w:val="22"/>
        </w:rPr>
        <w:t xml:space="preserve">nia 14 lipca 2017 r. w sprawie 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dokonywania z Funduszu Pracy refundacji kosztów wyposażenia lub doposażenia stanowiska pracy oraz przyznawania środków na podjęcie działalności gospodarczej (Dz. U. z 20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22 r. poz. 243</w:t>
      </w:r>
      <w:r w:rsidR="00B460E6" w:rsidRPr="00500DC9">
        <w:rPr>
          <w:rFonts w:ascii="Arial" w:hAnsi="Arial" w:cs="Arial"/>
          <w:color w:val="000000" w:themeColor="text1"/>
          <w:sz w:val="22"/>
          <w:szCs w:val="22"/>
        </w:rPr>
        <w:t>)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359E61" w14:textId="2415D506" w:rsidR="005E33E6" w:rsidRPr="00500DC9" w:rsidRDefault="005E33E6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Rozporządzenia Komisji (UE) nr 1407/2013 z dnia 18 grudnia</w:t>
      </w:r>
      <w:r w:rsidR="00596FAB" w:rsidRPr="00500DC9">
        <w:rPr>
          <w:rFonts w:ascii="Arial" w:hAnsi="Arial" w:cs="Arial"/>
          <w:color w:val="000000" w:themeColor="text1"/>
          <w:sz w:val="22"/>
          <w:szCs w:val="22"/>
        </w:rPr>
        <w:t xml:space="preserve"> 2013 r. w sprawie stosowania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art. 107 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i 108 Traktatu o funkcjonowan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iu Unii Europejskiej do pomocy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="00E51832" w:rsidRPr="00500DC9">
        <w:rPr>
          <w:rFonts w:ascii="Arial" w:hAnsi="Arial" w:cs="Arial"/>
          <w:color w:val="000000" w:themeColor="text1"/>
          <w:sz w:val="22"/>
          <w:szCs w:val="22"/>
        </w:rPr>
        <w:t xml:space="preserve"> (Dz. Urz.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 xml:space="preserve"> UE L 352</w:t>
      </w:r>
      <w:r w:rsidR="0037345F" w:rsidRPr="00500DC9">
        <w:rPr>
          <w:rFonts w:ascii="Arial" w:hAnsi="Arial" w:cs="Arial"/>
          <w:color w:val="000000" w:themeColor="text1"/>
          <w:sz w:val="22"/>
          <w:szCs w:val="22"/>
        </w:rPr>
        <w:t>z 24.12.2013 str. 1 oraz Dz. Urz. UE L 215 z 07.07.2020 r. str. 3)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09F296" w14:textId="79BC4767" w:rsidR="00D75A72" w:rsidRPr="00500DC9" w:rsidRDefault="005E33E6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Rozporządzenia Komisji (UE) nr 1408/2013 z dnia 18 grudnia 2013 r. w sprawie stosowania art. 107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i 108 Traktatu o funkcjonowan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iu Unii Europejskiej do pomocy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5AA8" w:rsidRPr="00500DC9">
        <w:rPr>
          <w:rFonts w:ascii="Arial" w:hAnsi="Arial" w:cs="Arial"/>
          <w:color w:val="000000" w:themeColor="text1"/>
          <w:sz w:val="22"/>
          <w:szCs w:val="22"/>
        </w:rPr>
        <w:t xml:space="preserve">w sektorze rolnym </w:t>
      </w:r>
      <w:r w:rsidR="0037345F" w:rsidRPr="00500DC9">
        <w:rPr>
          <w:rFonts w:ascii="Arial" w:hAnsi="Arial" w:cs="Arial"/>
          <w:color w:val="000000" w:themeColor="text1"/>
          <w:sz w:val="22"/>
          <w:szCs w:val="22"/>
        </w:rPr>
        <w:t>(Dz. Urz. UE L 352 z 24.12.2013 r. str. 9 oraz Dz. Urz. UE L 51 z 22.02.2019 r. str. 1)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AC4E5D" w14:textId="25E6DA42" w:rsidR="004E2393" w:rsidRPr="00500DC9" w:rsidRDefault="004E4008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Rozporządzenia</w:t>
      </w:r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 xml:space="preserve"> Komisji (UE) nr 717/2014 z dnia 27 czerwca 2014 r. w sprawie stosowania art. 107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 xml:space="preserve"> i 108 Traktatu o funkcjonowaniu Unii Europejskiej do pomocy de </w:t>
      </w:r>
      <w:proofErr w:type="spellStart"/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 xml:space="preserve"> w sektorze rybołówstwa 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 xml:space="preserve">i akwakultury 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(Dz. U. UE.L. z 28.06.2014, str. 45</w:t>
      </w:r>
      <w:r w:rsidR="004E2393" w:rsidRPr="00500DC9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44738F4" w14:textId="5CCC2E4F" w:rsidR="00D75A72" w:rsidRPr="00500DC9" w:rsidRDefault="005E33E6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Ustawy z dnia </w:t>
      </w:r>
      <w:r w:rsidR="00D75A72" w:rsidRPr="00500DC9">
        <w:rPr>
          <w:rFonts w:ascii="Arial" w:hAnsi="Arial" w:cs="Arial"/>
          <w:color w:val="000000" w:themeColor="text1"/>
          <w:sz w:val="22"/>
          <w:szCs w:val="22"/>
        </w:rPr>
        <w:t>6 mar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 xml:space="preserve">ca 2018 r. Prawo przedsiębiorców </w:t>
      </w:r>
      <w:r w:rsidR="00D75A72" w:rsidRPr="00500DC9">
        <w:rPr>
          <w:rFonts w:ascii="Arial" w:hAnsi="Arial" w:cs="Arial"/>
          <w:color w:val="000000" w:themeColor="text1"/>
          <w:sz w:val="22"/>
          <w:szCs w:val="22"/>
        </w:rPr>
        <w:t>(Dz. U. z 20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>23 r. poz. 221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 xml:space="preserve"> z późn.zm.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0B60A317" w14:textId="4923B1DE" w:rsidR="005E33E6" w:rsidRPr="00500DC9" w:rsidRDefault="00D75A72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Ustawy z dnia 30 kwietnia 2004 r.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o postępowaniu w sprawach dotyczących pomocy publicznej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(Dz. U. z 20</w:t>
      </w:r>
      <w:r w:rsidR="00BF78E1" w:rsidRPr="00500DC9">
        <w:rPr>
          <w:rFonts w:ascii="Arial" w:hAnsi="Arial" w:cs="Arial"/>
          <w:color w:val="000000" w:themeColor="text1"/>
          <w:sz w:val="22"/>
          <w:szCs w:val="22"/>
        </w:rPr>
        <w:t>2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3</w:t>
      </w:r>
      <w:r w:rsidR="006B27CE" w:rsidRPr="00500DC9">
        <w:rPr>
          <w:rFonts w:ascii="Arial" w:hAnsi="Arial" w:cs="Arial"/>
          <w:color w:val="000000" w:themeColor="text1"/>
          <w:sz w:val="22"/>
          <w:szCs w:val="22"/>
        </w:rPr>
        <w:t xml:space="preserve"> r. poz. 7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02</w:t>
      </w:r>
      <w:r w:rsidR="006B27CE" w:rsidRPr="00500DC9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55D508C" w14:textId="00F6AB58" w:rsidR="005E33E6" w:rsidRPr="00500DC9" w:rsidRDefault="004E4008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Ustawy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z dnia 23 kwietnia 1964 </w:t>
      </w:r>
      <w:r w:rsidR="00EB76F1" w:rsidRPr="00500DC9">
        <w:rPr>
          <w:rFonts w:ascii="Arial" w:hAnsi="Arial" w:cs="Arial"/>
          <w:color w:val="000000" w:themeColor="text1"/>
          <w:sz w:val="22"/>
          <w:szCs w:val="22"/>
        </w:rPr>
        <w:t>r. Kodeks Cywilny (Dz. U. z 20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>2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3</w:t>
      </w:r>
      <w:r w:rsidR="00EB76F1" w:rsidRPr="00500DC9">
        <w:rPr>
          <w:rFonts w:ascii="Arial" w:hAnsi="Arial" w:cs="Arial"/>
          <w:color w:val="000000" w:themeColor="text1"/>
          <w:sz w:val="22"/>
          <w:szCs w:val="22"/>
        </w:rPr>
        <w:t xml:space="preserve"> r. poz. 1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610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. zm.).</w:t>
      </w:r>
    </w:p>
    <w:p w14:paraId="37E7BE43" w14:textId="60D2AFF6" w:rsidR="005E33E6" w:rsidRPr="00500DC9" w:rsidRDefault="004E4008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Ustawy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z dnia 27 sierpnia 2009 r. o finansach publiczn</w:t>
      </w:r>
      <w:r w:rsidR="00EB76F1" w:rsidRPr="00500DC9">
        <w:rPr>
          <w:rFonts w:ascii="Arial" w:hAnsi="Arial" w:cs="Arial"/>
          <w:color w:val="000000" w:themeColor="text1"/>
          <w:sz w:val="22"/>
          <w:szCs w:val="22"/>
        </w:rPr>
        <w:t>ych (Dz.U. z 20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>2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3</w:t>
      </w:r>
      <w:r w:rsidR="00EB76F1" w:rsidRPr="00500DC9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>1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270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634FEE" w:rsidRPr="00500DC9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507ADB0B" w14:textId="231F52E3" w:rsidR="00B71B2D" w:rsidRPr="00500DC9" w:rsidRDefault="00B71B2D" w:rsidP="00500DC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Ustawy z dnia 26 czerwca 1974 r. Kodeks Pracy (Dz. U. z 20</w:t>
      </w:r>
      <w:r w:rsidR="00FE5C8E" w:rsidRPr="00500DC9">
        <w:rPr>
          <w:rFonts w:ascii="Arial" w:hAnsi="Arial" w:cs="Arial"/>
          <w:color w:val="000000" w:themeColor="text1"/>
          <w:sz w:val="22"/>
          <w:szCs w:val="22"/>
        </w:rPr>
        <w:t>2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3</w:t>
      </w:r>
      <w:r w:rsidR="00EB76F1" w:rsidRPr="00500DC9">
        <w:rPr>
          <w:rFonts w:ascii="Arial" w:hAnsi="Arial" w:cs="Arial"/>
          <w:color w:val="000000" w:themeColor="text1"/>
          <w:sz w:val="22"/>
          <w:szCs w:val="22"/>
        </w:rPr>
        <w:t xml:space="preserve"> r. poz. 1</w:t>
      </w:r>
      <w:r w:rsidR="0059395A">
        <w:rPr>
          <w:rFonts w:ascii="Arial" w:hAnsi="Arial" w:cs="Arial"/>
          <w:color w:val="000000" w:themeColor="text1"/>
          <w:sz w:val="22"/>
          <w:szCs w:val="22"/>
        </w:rPr>
        <w:t>465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4321282" w14:textId="77777777" w:rsidR="00B71B2D" w:rsidRPr="007164F5" w:rsidRDefault="00B71B2D" w:rsidP="00500DC9">
      <w:pPr>
        <w:shd w:val="clear" w:color="auto" w:fill="FFFFFF"/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FCD313" w14:textId="77777777" w:rsidR="005E33E6" w:rsidRPr="00500DC9" w:rsidRDefault="005E33E6" w:rsidP="00500DC9">
      <w:pPr>
        <w:shd w:val="clear" w:color="auto" w:fill="FFFFFF"/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013A758B" w14:textId="77777777" w:rsidR="005E33E6" w:rsidRPr="007164F5" w:rsidRDefault="005E33E6" w:rsidP="00500DC9">
      <w:pPr>
        <w:shd w:val="clear" w:color="auto" w:fill="FFFFFF"/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ABC0FB7" w14:textId="77777777" w:rsidR="005E33E6" w:rsidRPr="00500DC9" w:rsidRDefault="005E33E6" w:rsidP="00500DC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Ilekroć w niniejszym Regulaminie mowa jest o:</w:t>
      </w:r>
    </w:p>
    <w:p w14:paraId="5BB3BE7D" w14:textId="77777777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„Urzędzie” - należy przez to rozumieć Powiatowy Urząd Pracy w Zduńskiej Woli;</w:t>
      </w:r>
    </w:p>
    <w:p w14:paraId="199FB301" w14:textId="77777777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spacing w:line="276" w:lineRule="auto"/>
        <w:ind w:left="283" w:right="-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,,Dyrektorze” – oznacza to Dyrektora Powiatowego Urzędu Pracy w Zduńskiej Woli, który działa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granicach uzyskanego upoważnienia Starosty Zduńskowolskiego;</w:t>
      </w:r>
    </w:p>
    <w:p w14:paraId="1EA2EEEE" w14:textId="77777777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720"/>
          <w:tab w:val="left" w:pos="9356"/>
        </w:tabs>
        <w:spacing w:line="276" w:lineRule="auto"/>
        <w:ind w:left="283" w:right="-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,,</w:t>
      </w:r>
      <w:r w:rsidR="001801FC" w:rsidRPr="00500DC9">
        <w:rPr>
          <w:rFonts w:ascii="Arial" w:hAnsi="Arial" w:cs="Arial"/>
          <w:color w:val="000000" w:themeColor="text1"/>
          <w:sz w:val="22"/>
          <w:szCs w:val="22"/>
        </w:rPr>
        <w:t>S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taroście” - oznacza to Starostę Zduńskowolskiego;</w:t>
      </w:r>
    </w:p>
    <w:p w14:paraId="6BB4D176" w14:textId="6ADAA215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720"/>
          <w:tab w:val="left" w:pos="9356"/>
        </w:tabs>
        <w:spacing w:line="276" w:lineRule="auto"/>
        <w:ind w:left="283" w:right="-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„bezrobotnym” – oznacza to osobę bezrobotną spełniającą przesłanki art. 2 ustawy, o której mowa 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§ 1 ust. 1;</w:t>
      </w:r>
    </w:p>
    <w:p w14:paraId="78FF163F" w14:textId="037EA4E2" w:rsidR="007164F5" w:rsidRPr="00FF15E6" w:rsidRDefault="005E33E6" w:rsidP="00FF15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spacing w:line="276" w:lineRule="auto"/>
        <w:ind w:left="283" w:right="-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opiekunie” – oznacza to poszukującego pracy niepozostającego w zatrudnieniu lub niewykonującego innej pracy zarobkowej opiekuna osoby niepełnosprawnej</w:t>
      </w:r>
      <w:r w:rsidR="00235DD3" w:rsidRPr="00500D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z wyłączeniem opiekunów osoby niepełnosprawnej pobierających świadczenie pielęgnacyjne lub specjalny zasiłek opi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ekuńczy na podstawie przepisów 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o świadczeniach rodzinnych, lub zasiłek dla opiekuna na p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>odstawie przepisów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 o ustaleniu 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 xml:space="preserve">i wypłacie zasiłków dla </w:t>
      </w:r>
      <w:r w:rsidR="00615B17" w:rsidRPr="00500DC9">
        <w:rPr>
          <w:rFonts w:ascii="Arial" w:hAnsi="Arial" w:cs="Arial"/>
          <w:color w:val="000000" w:themeColor="text1"/>
          <w:sz w:val="22"/>
          <w:szCs w:val="22"/>
        </w:rPr>
        <w:t xml:space="preserve">opiekunów zgodnie z art. 49 </w:t>
      </w:r>
      <w:r w:rsidR="0073029A" w:rsidRPr="00500DC9">
        <w:rPr>
          <w:rFonts w:ascii="Arial" w:hAnsi="Arial" w:cs="Arial"/>
          <w:color w:val="000000" w:themeColor="text1"/>
          <w:sz w:val="22"/>
          <w:szCs w:val="22"/>
        </w:rPr>
        <w:t>pkt 7 ustawy;</w:t>
      </w:r>
    </w:p>
    <w:p w14:paraId="00437E00" w14:textId="3F81FE21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spacing w:line="276" w:lineRule="auto"/>
        <w:ind w:left="283" w:right="-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„poszukującego pracy absolwenta” oznacza osoby spełniające przesłanki art. 2 ustawy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br/>
        <w:t>o której mowa w § 1 ust. 1;</w:t>
      </w:r>
    </w:p>
    <w:p w14:paraId="38456878" w14:textId="77777777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„ustawie” – należy przez to rozumieć ustawę z dnia 20 kwietnia 2004 r. o promocji zatrudni</w:t>
      </w:r>
      <w:r w:rsidR="00D75A72" w:rsidRPr="00500DC9"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="00D75A72" w:rsidRPr="00500DC9">
        <w:rPr>
          <w:rFonts w:ascii="Arial" w:hAnsi="Arial" w:cs="Arial"/>
          <w:color w:val="000000" w:themeColor="text1"/>
          <w:sz w:val="22"/>
          <w:szCs w:val="22"/>
        </w:rPr>
        <w:t>i instytucjach rynku pracy;</w:t>
      </w:r>
    </w:p>
    <w:p w14:paraId="59C58C59" w14:textId="73C8110C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„rozporządzeniu” – należy przez to rozumieć Rozporządzenie Ministra</w:t>
      </w:r>
      <w:r w:rsidR="00546217" w:rsidRPr="00500DC9">
        <w:rPr>
          <w:rFonts w:ascii="Arial" w:hAnsi="Arial" w:cs="Arial"/>
          <w:color w:val="000000" w:themeColor="text1"/>
          <w:sz w:val="22"/>
          <w:szCs w:val="22"/>
        </w:rPr>
        <w:t xml:space="preserve"> Rodziny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Pracy i Polityki Społecznej z dnia 14 lipca 2017 r. w sprawie dokonywania z Funduszu Pracy refundacji kosztów wyposażenia</w:t>
      </w:r>
      <w:r w:rsidR="00500DC9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doposażenia stanowiska pracy oraz przyznawania środków na podj</w:t>
      </w:r>
      <w:r w:rsidR="00D75A72" w:rsidRPr="00500DC9">
        <w:rPr>
          <w:rFonts w:ascii="Arial" w:hAnsi="Arial" w:cs="Arial"/>
          <w:color w:val="000000" w:themeColor="text1"/>
          <w:sz w:val="22"/>
          <w:szCs w:val="22"/>
        </w:rPr>
        <w:t>ęcie działalności gospodarczej;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A628DF" w14:textId="77777777" w:rsidR="00596FAB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14:paraId="237AB420" w14:textId="77777777" w:rsidR="00735582" w:rsidRPr="00500DC9" w:rsidRDefault="00B5674C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„wnioskodawcy</w:t>
      </w:r>
      <w:r w:rsidR="00735582" w:rsidRPr="00500DC9">
        <w:rPr>
          <w:rFonts w:ascii="Arial" w:hAnsi="Arial" w:cs="Arial"/>
          <w:color w:val="000000" w:themeColor="text1"/>
          <w:sz w:val="22"/>
          <w:szCs w:val="22"/>
        </w:rPr>
        <w:t>” – oznacza to:</w:t>
      </w:r>
    </w:p>
    <w:p w14:paraId="355D038C" w14:textId="77777777" w:rsidR="005E33E6" w:rsidRPr="00500DC9" w:rsidRDefault="00735582" w:rsidP="00500DC9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„podmiot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”- oznacza to podmiot prowadzący działalność gospodarczą;</w:t>
      </w:r>
    </w:p>
    <w:p w14:paraId="4C5DD61E" w14:textId="73C6A98F" w:rsidR="005E33E6" w:rsidRPr="00500DC9" w:rsidRDefault="00735582" w:rsidP="00500DC9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„szkoła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”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 i „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przedszkole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”- 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oznacza to niepubliczną szkołę 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i niepubliczne przedszkole, o których mowa  w ustawie 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z dnia 7 września 1991 r. o systemie oświaty;</w:t>
      </w:r>
    </w:p>
    <w:p w14:paraId="46EC28F2" w14:textId="77777777" w:rsidR="005E33E6" w:rsidRPr="00500DC9" w:rsidRDefault="00735582" w:rsidP="00500DC9">
      <w:pPr>
        <w:numPr>
          <w:ilvl w:val="1"/>
          <w:numId w:val="32"/>
        </w:numPr>
        <w:shd w:val="clear" w:color="auto" w:fill="FFFFFF"/>
        <w:tabs>
          <w:tab w:val="left" w:pos="9356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„producenta rolnego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”- oznacza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 producenta rolnego, o kt</w:t>
      </w:r>
      <w:r w:rsidR="00596FAB" w:rsidRPr="00500DC9">
        <w:rPr>
          <w:rFonts w:ascii="Arial" w:hAnsi="Arial" w:cs="Arial"/>
          <w:color w:val="000000" w:themeColor="text1"/>
          <w:sz w:val="22"/>
          <w:szCs w:val="22"/>
        </w:rPr>
        <w:t xml:space="preserve">órym mowa w art. 46 ust. 1 pkt 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>1a z dnia 20 kwietnia 2004 r. o promocji zatrudnienia i instytucjach rynku pracy;</w:t>
      </w:r>
    </w:p>
    <w:p w14:paraId="6CEBA2E7" w14:textId="77777777" w:rsidR="005E33E6" w:rsidRPr="00500DC9" w:rsidRDefault="00942AF8" w:rsidP="00500DC9">
      <w:pPr>
        <w:numPr>
          <w:ilvl w:val="1"/>
          <w:numId w:val="32"/>
        </w:numPr>
        <w:shd w:val="clear" w:color="auto" w:fill="FFFFFF"/>
        <w:tabs>
          <w:tab w:val="left" w:pos="9356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„żłobek lub klub dziecięcy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>” - oznacza żłobek lub klub dziecięcy tworzony i prowadzony przez osoby fizyczne, osoby prawne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jednostki organizacyjne nieposiadające osobowości prawnej o których mowa w przepisach o opiece nad dziećmi do lat 3;</w:t>
      </w:r>
    </w:p>
    <w:p w14:paraId="26D573B4" w14:textId="77777777" w:rsidR="005E33E6" w:rsidRPr="00500DC9" w:rsidRDefault="00942AF8" w:rsidP="00500DC9">
      <w:pPr>
        <w:numPr>
          <w:ilvl w:val="1"/>
          <w:numId w:val="32"/>
        </w:numPr>
        <w:shd w:val="clear" w:color="auto" w:fill="FFFFFF"/>
        <w:tabs>
          <w:tab w:val="left" w:pos="9356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„podmiot świadczący</w:t>
      </w:r>
      <w:r w:rsidR="005E33E6" w:rsidRPr="00500DC9">
        <w:rPr>
          <w:rFonts w:ascii="Arial" w:hAnsi="Arial" w:cs="Arial"/>
          <w:color w:val="000000" w:themeColor="text1"/>
          <w:sz w:val="22"/>
          <w:szCs w:val="22"/>
        </w:rPr>
        <w:t xml:space="preserve"> usługi rehabilitacyjne” - oznacza to podmiot świadczący usługi rehabilitacyjne dla dzieci niepełnosprawnych w miejscu zamieszkania, w tym usług mobilnych; </w:t>
      </w:r>
    </w:p>
    <w:p w14:paraId="65C47690" w14:textId="77777777" w:rsidR="005E33E6" w:rsidRPr="00500DC9" w:rsidRDefault="005E33E6" w:rsidP="00500DC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spacing w:line="276" w:lineRule="auto"/>
        <w:ind w:left="284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„zespole”– oznacza to zespół ds.</w:t>
      </w:r>
      <w:r w:rsidR="004474A1" w:rsidRPr="00500DC9">
        <w:rPr>
          <w:rFonts w:ascii="Arial" w:hAnsi="Arial" w:cs="Arial"/>
          <w:color w:val="000000" w:themeColor="text1"/>
          <w:sz w:val="22"/>
          <w:szCs w:val="22"/>
        </w:rPr>
        <w:t xml:space="preserve"> oceny i opiniowania wniosków dotyczących przyznania dofinansowania na podjęcie działalności gospodarczej i refundacji wyposażenia lub doposażenia stanowiska pracy</w:t>
      </w:r>
      <w:r w:rsidR="00B25664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0558AA" w14:textId="77777777" w:rsidR="00CC6618" w:rsidRPr="00500DC9" w:rsidRDefault="00CC6618" w:rsidP="00500DC9">
      <w:pPr>
        <w:shd w:val="clear" w:color="auto" w:fill="FFFFFF"/>
        <w:tabs>
          <w:tab w:val="left" w:pos="360"/>
          <w:tab w:val="left" w:pos="9356"/>
        </w:tabs>
        <w:spacing w:line="276" w:lineRule="auto"/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27503F" w14:textId="77777777" w:rsidR="00CC6618" w:rsidRPr="00500DC9" w:rsidRDefault="00CC6618" w:rsidP="00500DC9">
      <w:pPr>
        <w:shd w:val="clear" w:color="auto" w:fill="FFFFFF"/>
        <w:tabs>
          <w:tab w:val="left" w:pos="360"/>
          <w:tab w:val="left" w:pos="9356"/>
        </w:tabs>
        <w:spacing w:line="276" w:lineRule="auto"/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2C3E363D" w14:textId="77777777" w:rsidR="00CC6618" w:rsidRPr="00FF15E6" w:rsidRDefault="00CC6618" w:rsidP="00500DC9">
      <w:pPr>
        <w:shd w:val="clear" w:color="auto" w:fill="FFFFFF"/>
        <w:tabs>
          <w:tab w:val="left" w:pos="360"/>
          <w:tab w:val="left" w:pos="9356"/>
        </w:tabs>
        <w:spacing w:line="276" w:lineRule="auto"/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B38239" w14:textId="18672087" w:rsidR="00CC6618" w:rsidRPr="00500DC9" w:rsidRDefault="00CC6618" w:rsidP="00500DC9">
      <w:pPr>
        <w:numPr>
          <w:ilvl w:val="0"/>
          <w:numId w:val="4"/>
        </w:numPr>
        <w:shd w:val="clear" w:color="auto" w:fill="FFFFFF"/>
        <w:tabs>
          <w:tab w:val="left" w:pos="720"/>
          <w:tab w:val="left" w:pos="9356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Zgodnie z art. 46 ust.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 xml:space="preserve"> 1 ustawy oraz rozporządzeniem Dyrektor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może</w:t>
      </w:r>
      <w:r w:rsidR="00942AF8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 xml:space="preserve">zrefundować </w:t>
      </w:r>
      <w:r w:rsidR="00942AF8" w:rsidRPr="00500DC9">
        <w:rPr>
          <w:rFonts w:ascii="Arial" w:hAnsi="Arial" w:cs="Arial"/>
          <w:color w:val="000000" w:themeColor="text1"/>
          <w:sz w:val="22"/>
          <w:szCs w:val="22"/>
        </w:rPr>
        <w:t>wnioskodawcy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koszty wyposażenia lub doposażenia stanowiska pracy dla skierowanego bezrobotnego, </w:t>
      </w:r>
      <w:r w:rsidR="00A83B11" w:rsidRPr="00500DC9">
        <w:rPr>
          <w:rFonts w:ascii="Arial" w:hAnsi="Arial" w:cs="Arial"/>
          <w:color w:val="000000" w:themeColor="text1"/>
          <w:sz w:val="22"/>
          <w:szCs w:val="22"/>
        </w:rPr>
        <w:t>skierowanego opiekuna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46DBF" w:rsidRPr="00500DC9">
        <w:rPr>
          <w:rFonts w:ascii="Arial" w:hAnsi="Arial" w:cs="Arial"/>
          <w:color w:val="000000" w:themeColor="text1"/>
          <w:sz w:val="22"/>
          <w:szCs w:val="22"/>
        </w:rPr>
        <w:t xml:space="preserve">skierowanego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poszukującego pracy absolwenta w wysokości określonej w umowie, 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nie wyższej jednak niż 6-krotnej wysokości przeciętnego wynagrodzenia.</w:t>
      </w:r>
    </w:p>
    <w:p w14:paraId="2697AA29" w14:textId="13967D33" w:rsidR="00CC6618" w:rsidRPr="00500DC9" w:rsidRDefault="00CC6618" w:rsidP="00500DC9">
      <w:pPr>
        <w:numPr>
          <w:ilvl w:val="0"/>
          <w:numId w:val="4"/>
        </w:numPr>
        <w:shd w:val="clear" w:color="auto" w:fill="FFFFFF"/>
        <w:tabs>
          <w:tab w:val="left" w:pos="9356"/>
        </w:tabs>
        <w:spacing w:line="276" w:lineRule="auto"/>
        <w:ind w:left="351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Środki, o których mo</w:t>
      </w:r>
      <w:r w:rsidR="00FD2626" w:rsidRPr="00500DC9">
        <w:rPr>
          <w:rFonts w:ascii="Arial" w:hAnsi="Arial" w:cs="Arial"/>
          <w:color w:val="000000" w:themeColor="text1"/>
          <w:sz w:val="22"/>
          <w:szCs w:val="22"/>
        </w:rPr>
        <w:t>wa w ust. 1, przyznaje Dyrektor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Powiatowego Urzędu Pracy w Zduńskiej Woli. Przyznanie środków następuje na podstawie umowy zawartej pomiędzy 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dyrektorem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w</w:t>
      </w:r>
      <w:r w:rsidR="00A83B11" w:rsidRPr="00500DC9">
        <w:rPr>
          <w:rFonts w:ascii="Arial" w:hAnsi="Arial" w:cs="Arial"/>
          <w:color w:val="000000" w:themeColor="text1"/>
          <w:sz w:val="22"/>
          <w:szCs w:val="22"/>
        </w:rPr>
        <w:t xml:space="preserve">nioskodawcą. </w:t>
      </w:r>
    </w:p>
    <w:p w14:paraId="2367BE7D" w14:textId="77777777" w:rsidR="00735582" w:rsidRPr="00500DC9" w:rsidRDefault="00735582" w:rsidP="00500DC9">
      <w:pPr>
        <w:numPr>
          <w:ilvl w:val="0"/>
          <w:numId w:val="4"/>
        </w:numPr>
        <w:shd w:val="clear" w:color="auto" w:fill="FFFFFF"/>
        <w:tabs>
          <w:tab w:val="left" w:pos="61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Kwota refundacji, o której mowa w ust.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1, jest proporcjonalna do wymiaru czasu pracy skierowanego bezrobotnego, skierowanego opiekuna lub skierowanego poszukującego pracy absolwenta.</w:t>
      </w:r>
    </w:p>
    <w:p w14:paraId="5E0381D9" w14:textId="77777777" w:rsidR="006801EC" w:rsidRPr="00500DC9" w:rsidRDefault="006801EC" w:rsidP="00500DC9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9943C3" w14:textId="77777777" w:rsidR="00CC6618" w:rsidRPr="00500DC9" w:rsidRDefault="00CC6618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5DC97930" w14:textId="77777777" w:rsidR="00CC6618" w:rsidRPr="00FF15E6" w:rsidRDefault="00CC6618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3B0F1E" w14:textId="77777777" w:rsidR="00CC6618" w:rsidRPr="00500DC9" w:rsidRDefault="00CC6618" w:rsidP="00500DC9">
      <w:pPr>
        <w:pStyle w:val="Akapitzlist"/>
        <w:numPr>
          <w:ilvl w:val="0"/>
          <w:numId w:val="8"/>
        </w:numPr>
        <w:shd w:val="clear" w:color="auto" w:fill="FFFFFF"/>
        <w:tabs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Środki, o których mowa w §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C569F" w:rsidRPr="00500DC9">
        <w:rPr>
          <w:rFonts w:ascii="Arial" w:hAnsi="Arial" w:cs="Arial"/>
          <w:color w:val="000000" w:themeColor="text1"/>
          <w:sz w:val="22"/>
          <w:szCs w:val="22"/>
        </w:rPr>
        <w:t xml:space="preserve">3 ust. 1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mogą by</w:t>
      </w:r>
      <w:r w:rsidR="00AC569F" w:rsidRPr="00500DC9">
        <w:rPr>
          <w:rFonts w:ascii="Arial" w:hAnsi="Arial" w:cs="Arial"/>
          <w:color w:val="000000" w:themeColor="text1"/>
          <w:sz w:val="22"/>
          <w:szCs w:val="22"/>
        </w:rPr>
        <w:t xml:space="preserve">ć przyznane podmiotowi, szkole,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przedszkolu, jeżeli:</w:t>
      </w:r>
    </w:p>
    <w:p w14:paraId="15BF9BDC" w14:textId="2D2C5B2B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prowadził działalność gospodarczą przez okres co najmniej 6 miesięcy przed dniem złożenia wniosku o refundację –</w:t>
      </w:r>
      <w:r w:rsidR="00947D13" w:rsidRPr="00500DC9">
        <w:rPr>
          <w:rFonts w:ascii="Arial" w:hAnsi="Arial" w:cs="Arial"/>
          <w:color w:val="000000" w:themeColor="text1"/>
          <w:sz w:val="22"/>
          <w:szCs w:val="22"/>
        </w:rPr>
        <w:t xml:space="preserve"> przy czym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947D13" w:rsidRPr="00500DC9">
        <w:rPr>
          <w:rFonts w:ascii="Arial" w:hAnsi="Arial" w:cs="Arial"/>
          <w:color w:val="000000" w:themeColor="text1"/>
          <w:sz w:val="22"/>
          <w:szCs w:val="22"/>
        </w:rPr>
        <w:t xml:space="preserve"> wskazanego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okresu prowadzenia działalności gospodarczej nie wlicza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się okresu zawieszenia działalności gospodarczej;</w:t>
      </w:r>
    </w:p>
    <w:p w14:paraId="72CB15F8" w14:textId="0E85BC35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bezpośrednio poprzedzających dzień złożenia wniosku oraz w okresie od dnia złożenia wniosk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u do dnia otrzymania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nie zmniejszył wymiaru czasu pracownika i nie rozwiązał stosunku pracy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 pracownikiem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bądź na mocy porozumienia stron z przyczyn niedotyczących pracowników;</w:t>
      </w:r>
    </w:p>
    <w:p w14:paraId="7416BD22" w14:textId="3B5AB455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wyp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łacaniem wynagrodzeń pracownikom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oraz z opłacaniem należnych składek na ubezpieczenia społeczne, ubezpieczenie zdrowotne, Fundusz Pracy, Fundusz Gwarantowanych Świadczeń Pracowniczych, Państwowy Fundusz Rehabilitacji Osób</w:t>
      </w:r>
      <w:r w:rsidR="002E46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Niepełnosprawnych oraz Fundusz Emerytur Pomostowych;</w:t>
      </w:r>
    </w:p>
    <w:p w14:paraId="01A977F5" w14:textId="27BA1AB1" w:rsidR="007164F5" w:rsidRPr="00FF15E6" w:rsidRDefault="00CC6618" w:rsidP="00FF15E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opłacaniem innych danin publicznych;</w:t>
      </w:r>
    </w:p>
    <w:p w14:paraId="0F8EDA08" w14:textId="77777777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posiada w dniu złożenia wniosku nieuregulowanych w terminie zobowiązań cywilnoprawnych;</w:t>
      </w:r>
    </w:p>
    <w:p w14:paraId="764F1169" w14:textId="21C4F673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był karany w okresie 2 lat przed dniem złożenia wniosku za przestępstwa przeciwko obrotowi gospodarczemu, w rozumieniu ustawy z dnia 6 czerwca 1997 r. – Kodeks karny lub ustawy z dnia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50C2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28 października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2002 r. o odpowiedzialności podmiotów zbiorowych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 xml:space="preserve"> za czyny zabronione pod groźbą</w:t>
      </w:r>
      <w:r w:rsidR="00EE7400" w:rsidRPr="00500DC9">
        <w:rPr>
          <w:rFonts w:ascii="Arial" w:hAnsi="Arial" w:cs="Arial"/>
          <w:color w:val="000000" w:themeColor="text1"/>
          <w:sz w:val="22"/>
          <w:szCs w:val="22"/>
        </w:rPr>
        <w:t xml:space="preserve"> kary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25BE54D" w14:textId="2F94F4CA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 był ukarany karą zakazu dostępu do środków, o których mowa w art. 5 ust. 3 1 i 4 ustawy z dnia 27 sierpnia 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>2009 r. o finansach</w:t>
      </w:r>
      <w:r w:rsidR="00947D13" w:rsidRPr="00500DC9">
        <w:rPr>
          <w:rFonts w:ascii="Arial" w:hAnsi="Arial" w:cs="Arial"/>
          <w:color w:val="000000" w:themeColor="text1"/>
          <w:sz w:val="22"/>
          <w:szCs w:val="22"/>
        </w:rPr>
        <w:t xml:space="preserve"> publicznych</w:t>
      </w:r>
      <w:r w:rsidR="009A5795"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A789410" w14:textId="45D2D546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spełnia warunki, o których mowa w art. 3 ust. 2 rozporządzenia Komisji (UE) nr 1407/2013 z dnia </w:t>
      </w:r>
      <w:r w:rsidR="000C50C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18 grudnia 2013 r. w sprawie stosowania   art. 107 i 108 Traktatu o funkcjonowaniu Unii Europejskiej do pomocy 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ED50286" w14:textId="698AD60F" w:rsidR="00CC6618" w:rsidRPr="00500DC9" w:rsidRDefault="00CC6618" w:rsidP="00500DC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wniosek jest kompletny i pr</w:t>
      </w:r>
      <w:r w:rsidR="00397A84" w:rsidRPr="00500DC9">
        <w:rPr>
          <w:rFonts w:ascii="Arial" w:hAnsi="Arial" w:cs="Arial"/>
          <w:color w:val="000000" w:themeColor="text1"/>
          <w:sz w:val="22"/>
          <w:szCs w:val="22"/>
        </w:rPr>
        <w:t>awidłowo sporządzony, a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dysponuje środkami na jego sfinansowanie. </w:t>
      </w:r>
    </w:p>
    <w:p w14:paraId="7CCED147" w14:textId="77777777" w:rsidR="00CC6618" w:rsidRPr="00500DC9" w:rsidRDefault="00CC6618" w:rsidP="00500DC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Środki, o których mowa w § 3 ust. 1 mogą być przyznane producentowi rolnemu, jeżeli:</w:t>
      </w:r>
    </w:p>
    <w:p w14:paraId="253F81B6" w14:textId="77777777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bezpośrednio poprzedzających dzień złożenia wniosku oraz w okresie od dnia złożenia wniosk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u do dnia otrzymania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nie zmniejszył wymiaru czasu pracownika i nie rozwiązał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 stosunku pracy z pracownikiem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bądź na mocy porozumienia stron z przyczyn nie dotyczących pracowników;</w:t>
      </w:r>
    </w:p>
    <w:p w14:paraId="105FF2C5" w14:textId="4FEAD8B4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posiada gospodarstwo rolne w rozumieniu przepisów o podatku rolnym lub prowadzi dział specjalny produkcji rolnej w rozumieniu przepisów o podatku dochodowym od osób fizycznych lub przepisów </w:t>
      </w:r>
      <w:r w:rsidR="000C50C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 podatku dochodowym od osób prawnych przez okres co najmniej 6 miesięcy przed dniem złożenia wniosku;</w:t>
      </w:r>
    </w:p>
    <w:p w14:paraId="4BF12643" w14:textId="77777777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bezpośrednio poprzedzających dzień złoże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nie wniosku oraz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okresie od dnia złożenia wniosku do dnia otrzymania refundacji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nie zmniejszył wymiaru czasu pracownika i nie rozwiązał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 stosunku pracy z pracownikiem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bądź na mocy porozumienia stron z przyczyn nie dotyczących pracowników;</w:t>
      </w:r>
    </w:p>
    <w:p w14:paraId="7D55C91A" w14:textId="222EAD9A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przed dniem złożenia wniosku zatrudniał, w każdym miesiącu,</w:t>
      </w:r>
      <w:r w:rsidR="002E46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co najmniej </w:t>
      </w:r>
      <w:r w:rsidR="002E4602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1 pracownika na podstawie stosunku pracy w pełnym wymiarze czasu pracy oraz przedstawi dokumenty potwierdzające jego ubezpieczenie;</w:t>
      </w:r>
    </w:p>
    <w:p w14:paraId="5F10F8CF" w14:textId="77777777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14:paraId="2925FB89" w14:textId="77777777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opłacaniem innych danin publicznych;</w:t>
      </w:r>
    </w:p>
    <w:p w14:paraId="312F848C" w14:textId="77777777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posiada w dniu złożenia wniosku nieuregulowanych w terminie zobowiązań cywilnoprawnych;</w:t>
      </w:r>
    </w:p>
    <w:p w14:paraId="06FCB72B" w14:textId="6122884B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 był karany w okresie 2 lat przed dniem złożenia wniosku za przestępstwa przeciwko obrotowi gospodarczemu, w rozumieniu ustawy z dnia 6 czerwca 1997r. – Kodeks karny lub ustawy z dnia </w:t>
      </w:r>
      <w:r w:rsidR="000C50C2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28 października 2002 r. o odpowiedzialności podmiotów zbiorowych za czyny zabronione pod groźbą kary;</w:t>
      </w:r>
    </w:p>
    <w:p w14:paraId="280BAAF7" w14:textId="71F18408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był ukarany karą zakazu dostępu do środków, o których mowa w art. 5 ust. 3 1 i 4 ustawy z dnia 27 sierpnia 2009 r. o finansach publicznych;</w:t>
      </w:r>
    </w:p>
    <w:p w14:paraId="62AA7E00" w14:textId="77E85342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spełnia warunki, o których mowa w art. 3 ust. 2 rozporządzenia Komisji (UE) nr 1407/2013 </w:t>
      </w:r>
      <w:r w:rsidR="00390C09" w:rsidRPr="00500DC9">
        <w:rPr>
          <w:rFonts w:ascii="Arial" w:hAnsi="Arial" w:cs="Arial"/>
          <w:color w:val="000000" w:themeColor="text1"/>
          <w:sz w:val="22"/>
          <w:szCs w:val="22"/>
        </w:rPr>
        <w:t xml:space="preserve">z dnia </w:t>
      </w:r>
      <w:r w:rsidR="007164F5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390C09" w:rsidRPr="00500DC9">
        <w:rPr>
          <w:rFonts w:ascii="Arial" w:hAnsi="Arial" w:cs="Arial"/>
          <w:color w:val="000000" w:themeColor="text1"/>
          <w:sz w:val="22"/>
          <w:szCs w:val="22"/>
        </w:rPr>
        <w:t xml:space="preserve">18 grudnia 2013 r. w sprawie stosowania   art. 107 i 108 Traktatu o funkcjonowaniu Unii Europejskiej do pomocy de </w:t>
      </w:r>
      <w:proofErr w:type="spellStart"/>
      <w:r w:rsidR="00390C09"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="00390C09"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1B0AFA6" w14:textId="69BCD81E" w:rsidR="00CC6618" w:rsidRPr="00500DC9" w:rsidRDefault="00CC6618" w:rsidP="00500DC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wniosek jest kompletny i pr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awidłowo sporządzony, a dyrektor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dysponuje środkami na jego sfinansowanie. </w:t>
      </w:r>
    </w:p>
    <w:p w14:paraId="324F517E" w14:textId="75197F4A" w:rsidR="00390C09" w:rsidRPr="00500DC9" w:rsidRDefault="00390C09" w:rsidP="00500DC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Środ</w:t>
      </w:r>
      <w:r w:rsidR="00596FAB" w:rsidRPr="00500DC9">
        <w:rPr>
          <w:rFonts w:ascii="Arial" w:hAnsi="Arial" w:cs="Arial"/>
          <w:color w:val="000000" w:themeColor="text1"/>
          <w:sz w:val="22"/>
          <w:szCs w:val="22"/>
        </w:rPr>
        <w:t xml:space="preserve">ki, o których mowa w § 3 ust. 1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mogą być</w:t>
      </w:r>
      <w:r w:rsidR="00596FAB" w:rsidRPr="00500DC9">
        <w:rPr>
          <w:rFonts w:ascii="Arial" w:hAnsi="Arial" w:cs="Arial"/>
          <w:color w:val="000000" w:themeColor="text1"/>
          <w:sz w:val="22"/>
          <w:szCs w:val="22"/>
        </w:rPr>
        <w:t xml:space="preserve"> przyznane żłobkowi lub klubowi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dziecięcemu </w:t>
      </w:r>
      <w:r w:rsidR="00397A84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podmiotowi świadczącemu usługi rehabilitacyjne jeżeli:</w:t>
      </w:r>
    </w:p>
    <w:p w14:paraId="7E0F1CF8" w14:textId="28968998" w:rsidR="007164F5" w:rsidRPr="00FF15E6" w:rsidRDefault="00390C09" w:rsidP="007164F5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bezpośrednio poprzedzający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ch dzień złożenie wniosku oraz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okresie od dnia złożenia wniosk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u do dnia otrzymania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 zmniejszył wymiaru czasu pracownika i nie rozwiązał stosunku pracy z pracownikiem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bądź na mocy porozumienia stron z przyczyn nie dotyczących pracowników;</w:t>
      </w:r>
    </w:p>
    <w:p w14:paraId="259B6D96" w14:textId="77777777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wypłacaniem wynagrodzeń pracownikom, oraz z opłacaniem należnych składek na ubezpieczenia społeczne, ubezpieczenie zdrowotne, Fundusz Pracy, Fundusz Gwarantowanych Świadczeń Pracowniczych oraz Fundusz Emerytur Pomostowych;</w:t>
      </w:r>
    </w:p>
    <w:p w14:paraId="56C7D115" w14:textId="77777777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zalega w dniu złożenia wniosku z opłacaniem innych danin publicznych;</w:t>
      </w:r>
    </w:p>
    <w:p w14:paraId="4AACF84E" w14:textId="77777777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posiada w dniu złożenia wniosku nieuregulowanych w terminie zobowiązań cywilnoprawnych;</w:t>
      </w:r>
    </w:p>
    <w:p w14:paraId="68BEB4D4" w14:textId="77777777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>nie był karany w okresie 2 lat przed dniem złożenia wniosku za przestępstwa przeciwko obrotowi gospodarczemu, w rozumieniu ustawy z dnia 6 czerwca 1997r. – Kodeks karny lub ustawy z dnia 28 października 2002 r. o odpowiedzialności podmiotów zbiorowych za czyny zabronione pod groźbą</w:t>
      </w:r>
      <w:r w:rsidR="00235DD3" w:rsidRPr="00500DC9">
        <w:rPr>
          <w:rFonts w:ascii="Arial" w:hAnsi="Arial" w:cs="Arial"/>
          <w:color w:val="000000" w:themeColor="text1"/>
          <w:sz w:val="22"/>
          <w:szCs w:val="22"/>
        </w:rPr>
        <w:t xml:space="preserve"> kary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72C29D0" w14:textId="77777777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 był ukarany karą zakazu dostępu do środków, o których mowa w art. 5 ust. 3 1 i 4 ustawy z dnia 27 sierpnia 2009 r. o finansach;</w:t>
      </w:r>
    </w:p>
    <w:p w14:paraId="744D19FA" w14:textId="4505076E" w:rsidR="00390C09" w:rsidRPr="00500DC9" w:rsidRDefault="00390C09" w:rsidP="00500DC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spełnia warunki, o których mowa w art. 3 ust. 2 rozporządzenia Komisji (UE) nr 1407/2013 roku </w:t>
      </w:r>
      <w:r w:rsidR="00EE7400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sprawie stosowania art. 107 i 108 Traktatu o funkcjonowaniu Unii Europejskiej do pomocy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CEA911E" w14:textId="2D48844B" w:rsidR="00390C09" w:rsidRPr="00500DC9" w:rsidRDefault="00390C09" w:rsidP="00500DC9">
      <w:pPr>
        <w:numPr>
          <w:ilvl w:val="0"/>
          <w:numId w:val="9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wniosek jest kompletny i p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rawidłowo sporządzony, a dyrektor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dysponuje środkami na jego sfinansowanie.</w:t>
      </w:r>
    </w:p>
    <w:p w14:paraId="5DCE0B21" w14:textId="77777777" w:rsidR="00A075D6" w:rsidRPr="00500DC9" w:rsidRDefault="00A075D6" w:rsidP="00500DC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 w:hanging="43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Refundacja kosztów wyposażenia lub doposażenia nie może być udzielana w zakresie: </w:t>
      </w:r>
    </w:p>
    <w:p w14:paraId="448DEC05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handlu obwoźnego,</w:t>
      </w:r>
      <w:r w:rsidR="00CF5A28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gastronomii obwoźnej,</w:t>
      </w:r>
    </w:p>
    <w:p w14:paraId="13A45F66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zakupu towarów do handlu lub surowców i materiałów do produkcji,</w:t>
      </w:r>
    </w:p>
    <w:p w14:paraId="23EC8EE5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kosztów transportu, dostawy lub przesyłki za dokonany zakup,</w:t>
      </w:r>
    </w:p>
    <w:p w14:paraId="45329B91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zakupu i montażu klimatyzacji, alarmu, monitoringu,</w:t>
      </w:r>
    </w:p>
    <w:p w14:paraId="4186E23E" w14:textId="77777777" w:rsidR="005C49FF" w:rsidRPr="00500DC9" w:rsidRDefault="005C49FF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zakupu kasy fiskalnej, telefonu komó</w:t>
      </w:r>
      <w:r w:rsidR="00137A67" w:rsidRPr="00500DC9">
        <w:rPr>
          <w:rFonts w:ascii="Arial" w:hAnsi="Arial" w:cs="Arial"/>
          <w:color w:val="000000" w:themeColor="text1"/>
          <w:sz w:val="22"/>
          <w:szCs w:val="22"/>
        </w:rPr>
        <w:t>rkowego,</w:t>
      </w:r>
    </w:p>
    <w:p w14:paraId="6EA232D2" w14:textId="77777777" w:rsidR="00DF1281" w:rsidRPr="00500DC9" w:rsidRDefault="00DF1281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opłat wyceny rzeczoznawcy majątkowego,</w:t>
      </w:r>
    </w:p>
    <w:p w14:paraId="5F849B5F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wniesienia kaucji,</w:t>
      </w:r>
    </w:p>
    <w:p w14:paraId="7D4979BA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wy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datków dotyczących kosztów budowy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adaptacji i remontów,</w:t>
      </w:r>
    </w:p>
    <w:p w14:paraId="06CFDC32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zakupu nieruchomości oraz ziemi, </w:t>
      </w:r>
    </w:p>
    <w:p w14:paraId="6F3F14F2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zakupu samochodów, chyba że konieczność zakupu samochodu w sposób oczywisty pozostaje </w:t>
      </w:r>
      <w:r w:rsidR="00EE7400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związku z tworzonym miejscem pracy (tj. taxi, auto szkoła, usługi pocztowe i kurierskie, przedstawiciel handlowy). W przypadku tworzenia stanowiska pracy kierowcy i konieczności zakupu samochodu będzie on możliwy tylko po uwzględnieniu szczegółowego uzasadnienia  celowości jego zakupu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137D40" w14:textId="77777777" w:rsidR="005841FF" w:rsidRPr="00500DC9" w:rsidRDefault="005841FF" w:rsidP="00500D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zakup środków od wsp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 xml:space="preserve">ółmałżonka, osób pozostających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z wnioskodawcą we wspólnym gospodarstwie domowym oraz od osób spokrewnionych z wniosk</w:t>
      </w:r>
      <w:r w:rsidR="002A2374" w:rsidRPr="00500DC9">
        <w:rPr>
          <w:rFonts w:ascii="Arial" w:hAnsi="Arial" w:cs="Arial"/>
          <w:color w:val="000000" w:themeColor="text1"/>
          <w:sz w:val="22"/>
          <w:szCs w:val="22"/>
        </w:rPr>
        <w:t xml:space="preserve">odawcą i jego współmałżonkiem,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tj. rodziców, dziadków, dzieci i rodzeństwa;</w:t>
      </w:r>
    </w:p>
    <w:p w14:paraId="20B8EB7A" w14:textId="77777777" w:rsidR="00D838E6" w:rsidRPr="00500DC9" w:rsidRDefault="005841FF" w:rsidP="00500D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zakupu środków</w:t>
      </w:r>
      <w:r w:rsidR="00D838E6" w:rsidRPr="00500DC9">
        <w:rPr>
          <w:rFonts w:ascii="Arial" w:hAnsi="Arial" w:cs="Arial"/>
          <w:color w:val="000000" w:themeColor="text1"/>
          <w:sz w:val="22"/>
          <w:szCs w:val="22"/>
        </w:rPr>
        <w:t xml:space="preserve"> od podmiotów gospodarczych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lub od osób prawnych, których wnioskodawca</w:t>
      </w:r>
      <w:r w:rsidR="00D838E6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ubiegający się</w:t>
      </w:r>
      <w:r w:rsidR="00D838E6" w:rsidRPr="00500DC9">
        <w:rPr>
          <w:rFonts w:ascii="Arial" w:hAnsi="Arial" w:cs="Arial"/>
          <w:color w:val="000000" w:themeColor="text1"/>
          <w:sz w:val="22"/>
          <w:szCs w:val="22"/>
        </w:rPr>
        <w:t xml:space="preserve"> o refundacje jest właścicielem, współwłaścicielem, udziałowcem lub osobą zarządzającą, </w:t>
      </w:r>
    </w:p>
    <w:p w14:paraId="712E5805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opłat administracyjnych i skarbowych,</w:t>
      </w:r>
    </w:p>
    <w:p w14:paraId="19F3BA92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spłaty zadłużeń, </w:t>
      </w:r>
    </w:p>
    <w:p w14:paraId="3649252B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wydatków związanych z reklamą, </w:t>
      </w:r>
    </w:p>
    <w:p w14:paraId="2F23A9F4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finansowań umów leasingu, kredytowych i pożyczkowych,</w:t>
      </w:r>
    </w:p>
    <w:p w14:paraId="063BCC7D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sektorów wymienionych w Rozporządzeniu Komisji (UE) nr 1407/2013 z dnia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18 grudnia 2013 roku w sprawie stosowania art. 107 i 108 Traktatu o funkcjonowaniu Unii Europejskiej do pomocy 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F207887" w14:textId="77777777" w:rsidR="00F356A7" w:rsidRPr="00500DC9" w:rsidRDefault="00F356A7" w:rsidP="00500DC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wydatków na których finansowanie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otrzymał wcześniej środki publiczne.</w:t>
      </w:r>
    </w:p>
    <w:p w14:paraId="5BBCB7D2" w14:textId="77777777" w:rsidR="00A075D6" w:rsidRPr="00500DC9" w:rsidRDefault="00A075D6" w:rsidP="00500DC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celu potwierdzenia warunków o których mowa w § 4 ust. 1, 2 i 3 Powiatowy Urząd Pracy może żądać złożenia dodatkowych dokumentów.</w:t>
      </w:r>
    </w:p>
    <w:p w14:paraId="4FB3CB10" w14:textId="77777777" w:rsidR="007164F5" w:rsidRPr="00500DC9" w:rsidRDefault="007164F5" w:rsidP="00500DC9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B8E9B1" w14:textId="77777777" w:rsidR="0000634B" w:rsidRPr="00500DC9" w:rsidRDefault="0000634B" w:rsidP="0000634B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ROZDZIAŁ II</w:t>
      </w:r>
    </w:p>
    <w:p w14:paraId="73EA1506" w14:textId="77777777" w:rsidR="0000634B" w:rsidRPr="00500DC9" w:rsidRDefault="0000634B" w:rsidP="0000634B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TRYB SKŁADANIA I ROZPATRYWANIA WNIOSKÓW</w:t>
      </w:r>
    </w:p>
    <w:p w14:paraId="76356C68" w14:textId="77777777" w:rsidR="0000634B" w:rsidRPr="00FE2CE3" w:rsidRDefault="0000634B" w:rsidP="00500DC9">
      <w:pPr>
        <w:pStyle w:val="Akapitzlist"/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8CBAE7" w14:textId="698ED3D5" w:rsidR="0000634B" w:rsidRPr="00500DC9" w:rsidRDefault="0000634B" w:rsidP="00500DC9">
      <w:pPr>
        <w:pStyle w:val="Akapitzlist"/>
        <w:shd w:val="clear" w:color="auto" w:fill="FFFFFF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14:paraId="27617D87" w14:textId="77777777" w:rsidR="00CE082C" w:rsidRPr="00FE2CE3" w:rsidRDefault="00CE082C" w:rsidP="00500DC9">
      <w:pPr>
        <w:pStyle w:val="Akapitzlist"/>
        <w:shd w:val="clear" w:color="auto" w:fill="FFFFFF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3199B8A" w14:textId="3CE08035" w:rsidR="0064570F" w:rsidRPr="007164F5" w:rsidRDefault="0000634B" w:rsidP="007164F5">
      <w:pPr>
        <w:pStyle w:val="Akapitzlist"/>
        <w:numPr>
          <w:ilvl w:val="6"/>
          <w:numId w:val="32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 xml:space="preserve">nioski o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wyposażenie lub doposażenie stanowiska pracy dla skierowanego bezrobotnego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, skierowanego opiekuna, skierowanego poszukującego pracy absolwenta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 xml:space="preserve">, zwane dalej „wnioskami” są składane w Powiatowym </w:t>
      </w:r>
      <w:r w:rsidR="00397A84" w:rsidRPr="00500DC9">
        <w:rPr>
          <w:rFonts w:ascii="Arial" w:hAnsi="Arial" w:cs="Arial"/>
          <w:color w:val="000000" w:themeColor="text1"/>
          <w:sz w:val="22"/>
          <w:szCs w:val="22"/>
        </w:rPr>
        <w:t>Urzędzie P</w:t>
      </w:r>
      <w:r w:rsidR="006B27CE" w:rsidRPr="00500DC9">
        <w:rPr>
          <w:rFonts w:ascii="Arial" w:hAnsi="Arial" w:cs="Arial"/>
          <w:color w:val="000000" w:themeColor="text1"/>
          <w:sz w:val="22"/>
          <w:szCs w:val="22"/>
        </w:rPr>
        <w:t>racy w Zduńskiej Woli, w terminie ogłoszonego naboru.</w:t>
      </w:r>
    </w:p>
    <w:p w14:paraId="5F38F23E" w14:textId="3623E86F" w:rsidR="00DF4356" w:rsidRPr="007164F5" w:rsidRDefault="00167ED3" w:rsidP="007164F5">
      <w:pPr>
        <w:pStyle w:val="Akapitzlist"/>
        <w:numPr>
          <w:ilvl w:val="6"/>
          <w:numId w:val="32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>Wnioski rozpatruje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>, po zaopiniowaniu ich przez Zespół ds. oceny i opiniowania wniosków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br/>
        <w:t xml:space="preserve">dotyczących </w:t>
      </w:r>
      <w:r w:rsidR="00AB7DCA">
        <w:rPr>
          <w:rFonts w:ascii="Arial" w:hAnsi="Arial" w:cs="Arial"/>
          <w:color w:val="000000" w:themeColor="text1"/>
          <w:sz w:val="22"/>
          <w:szCs w:val="22"/>
        </w:rPr>
        <w:t>refundacji kosztów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 xml:space="preserve"> wyposażenia lub doposażenia stanowiska pracy dla skierowanego bezrobotnego, skierowanego opiekuna, skierowanego poszukującego pracy abs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olwenta, powołany przez Starostę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0515FE" w14:textId="77777777" w:rsidR="001801FC" w:rsidRPr="00500DC9" w:rsidRDefault="001801FC" w:rsidP="00500DC9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  <w:tab w:val="left" w:pos="720"/>
        </w:tabs>
        <w:spacing w:line="276" w:lineRule="auto"/>
        <w:ind w:hanging="64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Do zadań zespołu należy:</w:t>
      </w:r>
    </w:p>
    <w:p w14:paraId="102992D5" w14:textId="77777777" w:rsidR="001801FC" w:rsidRPr="00500DC9" w:rsidRDefault="001801FC" w:rsidP="00500DC9">
      <w:pPr>
        <w:numPr>
          <w:ilvl w:val="0"/>
          <w:numId w:val="12"/>
        </w:numPr>
        <w:shd w:val="clear" w:color="auto" w:fill="FFFFFF"/>
        <w:tabs>
          <w:tab w:val="clear" w:pos="780"/>
          <w:tab w:val="num" w:pos="284"/>
          <w:tab w:val="left" w:pos="426"/>
          <w:tab w:val="num" w:pos="567"/>
        </w:tabs>
        <w:spacing w:line="276" w:lineRule="auto"/>
        <w:ind w:hanging="4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sprawdzanie wniosków pod względem merytorycznym,</w:t>
      </w:r>
    </w:p>
    <w:p w14:paraId="25F2BBE3" w14:textId="77777777" w:rsidR="001801FC" w:rsidRPr="00500DC9" w:rsidRDefault="001801FC" w:rsidP="00500DC9">
      <w:pPr>
        <w:numPr>
          <w:ilvl w:val="0"/>
          <w:numId w:val="12"/>
        </w:numPr>
        <w:shd w:val="clear" w:color="auto" w:fill="FFFFFF"/>
        <w:tabs>
          <w:tab w:val="clear" w:pos="780"/>
          <w:tab w:val="num" w:pos="284"/>
          <w:tab w:val="left" w:pos="426"/>
          <w:tab w:val="num" w:pos="567"/>
        </w:tabs>
        <w:spacing w:line="276" w:lineRule="auto"/>
        <w:ind w:hanging="4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opiniowanie wniosków wraz z uzasadnieniem 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1ECA61" w14:textId="77777777" w:rsidR="001801FC" w:rsidRPr="00500DC9" w:rsidRDefault="001801FC" w:rsidP="00500DC9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Przy ocenie merytorycznej uwzględniane są kryteria zgodnie z załącznikiem Nr 1 do niniejszego regulaminu stanowiącym kartę oceny merytorycznej.</w:t>
      </w:r>
    </w:p>
    <w:p w14:paraId="7446E00C" w14:textId="590E1F95" w:rsidR="001801FC" w:rsidRPr="00500DC9" w:rsidRDefault="001801FC" w:rsidP="00500DC9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Pozytywną opinie zespołu otrzymują wnioski, które otrzymają najwyższą liczbę punktów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br/>
        <w:t>z zastrzeżeniem osiągnięcia minimalnej liczby punktów, uwzględniając przy tym wysokość otrzymanych środków finansowych na realizację zadania w danym roku.</w:t>
      </w:r>
      <w:r w:rsidR="00D21314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0E3374" w14:textId="77777777" w:rsidR="001801FC" w:rsidRPr="00500DC9" w:rsidRDefault="001801FC" w:rsidP="00500DC9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Zespół może:</w:t>
      </w:r>
    </w:p>
    <w:p w14:paraId="61D8D629" w14:textId="77777777" w:rsidR="001801FC" w:rsidRPr="00500DC9" w:rsidRDefault="001801FC" w:rsidP="00500DC9">
      <w:pPr>
        <w:numPr>
          <w:ilvl w:val="0"/>
          <w:numId w:val="13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zaopiniować wniosek w kwocie i na warunkach określonych przez wnioskodawcę,</w:t>
      </w:r>
    </w:p>
    <w:p w14:paraId="569CC7BF" w14:textId="1C6E5399" w:rsidR="001801FC" w:rsidRPr="00500DC9" w:rsidRDefault="001801FC" w:rsidP="00500DC9">
      <w:pPr>
        <w:numPr>
          <w:ilvl w:val="0"/>
          <w:numId w:val="13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zaopiniować wniosek w innej kwocie lub na innych warunkach</w:t>
      </w:r>
      <w:r w:rsidR="00DB7246" w:rsidRPr="00500DC9">
        <w:rPr>
          <w:rFonts w:ascii="Arial" w:hAnsi="Arial" w:cs="Arial"/>
          <w:color w:val="000000" w:themeColor="text1"/>
          <w:sz w:val="22"/>
          <w:szCs w:val="22"/>
        </w:rPr>
        <w:t xml:space="preserve"> z uwzględnieniem limitu środków Funduszu Pracy przeznaczonych na realizację zadania w danym roku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7A7D6F5" w14:textId="77777777" w:rsidR="001801FC" w:rsidRPr="00500DC9" w:rsidRDefault="001801FC" w:rsidP="00500DC9">
      <w:pPr>
        <w:numPr>
          <w:ilvl w:val="0"/>
          <w:numId w:val="13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zaopiniować wniosek pozytywnie, warunkując podpisanie umowy i wypłatę środków od przedłożenia brakującego dokumentu wnioskowanego przez zespół,</w:t>
      </w:r>
    </w:p>
    <w:p w14:paraId="5CEE5669" w14:textId="77777777" w:rsidR="00B71B2D" w:rsidRPr="00500DC9" w:rsidRDefault="001A2F49" w:rsidP="00500DC9">
      <w:pPr>
        <w:numPr>
          <w:ilvl w:val="0"/>
          <w:numId w:val="13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zaopiniować wniosek negatywnie lub </w:t>
      </w:r>
      <w:r w:rsidR="001801FC" w:rsidRPr="00500DC9">
        <w:rPr>
          <w:rFonts w:ascii="Arial" w:hAnsi="Arial" w:cs="Arial"/>
          <w:color w:val="000000" w:themeColor="text1"/>
          <w:sz w:val="22"/>
          <w:szCs w:val="22"/>
        </w:rPr>
        <w:t>zaproponować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jego</w:t>
      </w:r>
      <w:r w:rsidR="001801FC" w:rsidRPr="00500DC9">
        <w:rPr>
          <w:rFonts w:ascii="Arial" w:hAnsi="Arial" w:cs="Arial"/>
          <w:color w:val="000000" w:themeColor="text1"/>
          <w:sz w:val="22"/>
          <w:szCs w:val="22"/>
        </w:rPr>
        <w:t xml:space="preserve"> odrzucenie.</w:t>
      </w:r>
    </w:p>
    <w:p w14:paraId="3E75D914" w14:textId="77777777" w:rsidR="00CF5A28" w:rsidRPr="00500DC9" w:rsidRDefault="001801FC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Refundacji nie może otrzymać </w:t>
      </w:r>
      <w:r w:rsidR="00A83B11" w:rsidRPr="00500DC9">
        <w:rPr>
          <w:rFonts w:ascii="Arial" w:hAnsi="Arial" w:cs="Arial"/>
          <w:b/>
          <w:color w:val="000000" w:themeColor="text1"/>
          <w:sz w:val="22"/>
          <w:szCs w:val="22"/>
        </w:rPr>
        <w:t>wnioskodawca</w:t>
      </w:r>
      <w:r w:rsidR="00E40521" w:rsidRPr="00500DC9">
        <w:rPr>
          <w:rFonts w:ascii="Arial" w:hAnsi="Arial" w:cs="Arial"/>
          <w:b/>
          <w:color w:val="000000" w:themeColor="text1"/>
          <w:sz w:val="22"/>
          <w:szCs w:val="22"/>
        </w:rPr>
        <w:t>, który wnioskuje o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utworzenie</w:t>
      </w:r>
      <w:r w:rsidR="00B953D3" w:rsidRPr="00500DC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A15B36D" w14:textId="77777777" w:rsidR="00CF5A28" w:rsidRPr="00500DC9" w:rsidRDefault="00B953D3" w:rsidP="00500DC9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stanowiska </w:t>
      </w:r>
      <w:r w:rsidR="00CF5A28" w:rsidRPr="00500DC9">
        <w:rPr>
          <w:rFonts w:ascii="Arial" w:hAnsi="Arial" w:cs="Arial"/>
          <w:b/>
          <w:color w:val="000000" w:themeColor="text1"/>
          <w:sz w:val="22"/>
          <w:szCs w:val="22"/>
        </w:rPr>
        <w:t>łączonego (np. kierowca – magazynier);</w:t>
      </w:r>
    </w:p>
    <w:p w14:paraId="3D912A4C" w14:textId="77777777" w:rsidR="00CF5A28" w:rsidRPr="00500DC9" w:rsidRDefault="00B953D3" w:rsidP="00500DC9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stanowiska, </w:t>
      </w:r>
      <w:r w:rsidR="00CF5A28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na </w:t>
      </w:r>
      <w:r w:rsidR="001801F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które Urząd nie jest w stanie skierować bezrobotnego, </w:t>
      </w:r>
      <w:r w:rsidR="00A83B11" w:rsidRPr="00500DC9">
        <w:rPr>
          <w:rFonts w:ascii="Arial" w:hAnsi="Arial" w:cs="Arial"/>
          <w:b/>
          <w:color w:val="000000" w:themeColor="text1"/>
          <w:sz w:val="22"/>
          <w:szCs w:val="22"/>
        </w:rPr>
        <w:t>opiekuna</w:t>
      </w:r>
      <w:r w:rsidR="001801FC" w:rsidRPr="00500DC9">
        <w:rPr>
          <w:rFonts w:ascii="Arial" w:hAnsi="Arial" w:cs="Arial"/>
          <w:b/>
          <w:color w:val="000000" w:themeColor="text1"/>
          <w:sz w:val="22"/>
          <w:szCs w:val="22"/>
        </w:rPr>
        <w:t>, poszukującego pracy absolwenta spełniającego wymagan</w:t>
      </w:r>
      <w:r w:rsidR="00CF5A28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ia określone w złożonym wniosku. </w:t>
      </w:r>
    </w:p>
    <w:p w14:paraId="05108D50" w14:textId="77777777" w:rsidR="00B71B2D" w:rsidRPr="00500DC9" w:rsidRDefault="00B71B2D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Refundacja nie dokonuje się, jeżeli łącznie z inną pomocą ze środków publicznych, niezależnie od jej formy i źródła pochodzenia, w tym ze środków pochodzących z budżetu Unii Europejskiej, udzieloną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br/>
        <w:t xml:space="preserve">w odniesieniu do tych samych kosztów kwalifikowalnych, spowoduje przekroczenie dopuszczalnej intensywności pomocy określonej dla danego przeznaczenia pomocy. </w:t>
      </w:r>
    </w:p>
    <w:p w14:paraId="5C8F7CA4" w14:textId="49C7ED5F" w:rsidR="00CA2246" w:rsidRPr="00500DC9" w:rsidRDefault="001801FC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 uwzględnieniu lub odmowi</w:t>
      </w:r>
      <w:r w:rsidR="00CA2246" w:rsidRPr="00500DC9">
        <w:rPr>
          <w:rFonts w:ascii="Arial" w:hAnsi="Arial" w:cs="Arial"/>
          <w:color w:val="000000" w:themeColor="text1"/>
          <w:sz w:val="22"/>
          <w:szCs w:val="22"/>
        </w:rPr>
        <w:t>e uwzględnienia wniosku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powiadamia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>wnioskodawcę</w:t>
      </w:r>
      <w:r w:rsidR="00903F0D" w:rsidRPr="00500DC9">
        <w:rPr>
          <w:rFonts w:ascii="Arial" w:hAnsi="Arial" w:cs="Arial"/>
          <w:color w:val="000000" w:themeColor="text1"/>
          <w:sz w:val="22"/>
          <w:szCs w:val="22"/>
        </w:rPr>
        <w:t xml:space="preserve"> w formie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pisemnej w wersji papierowej w terminie 30 dni od dnia złożenia wniosku wraz z niezbędnymi do jego rozpatrzenia dokumentami.</w:t>
      </w:r>
    </w:p>
    <w:p w14:paraId="04900AF2" w14:textId="20234C44" w:rsidR="001801FC" w:rsidRPr="00500DC9" w:rsidRDefault="001801FC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przypa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dku nieuwzględnienia</w:t>
      </w:r>
      <w:r w:rsidR="00BE21A5" w:rsidRPr="00500DC9">
        <w:rPr>
          <w:rFonts w:ascii="Arial" w:hAnsi="Arial" w:cs="Arial"/>
          <w:color w:val="000000" w:themeColor="text1"/>
          <w:sz w:val="22"/>
          <w:szCs w:val="22"/>
        </w:rPr>
        <w:t xml:space="preserve"> wniosku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</w:t>
      </w:r>
      <w:r w:rsidR="00903F0D" w:rsidRPr="00500DC9">
        <w:rPr>
          <w:rFonts w:ascii="Arial" w:hAnsi="Arial" w:cs="Arial"/>
          <w:color w:val="000000" w:themeColor="text1"/>
          <w:sz w:val="22"/>
          <w:szCs w:val="22"/>
        </w:rPr>
        <w:t xml:space="preserve"> podaje przyczynę odmowy.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negatywnego rozpatrzenia wniosku nie przysługują środki odwoławcze.</w:t>
      </w:r>
    </w:p>
    <w:p w14:paraId="2500865C" w14:textId="575C01FF" w:rsidR="001801FC" w:rsidRPr="00500DC9" w:rsidRDefault="001801FC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przypadku uwzględnienia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wniosku</w:t>
      </w:r>
      <w:r w:rsidR="00B86EDB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wnioskodawca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ma obowiązek przedstawić dokumenty niezbędne </w:t>
      </w:r>
      <w:r w:rsidR="00903F0D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do zabe</w:t>
      </w:r>
      <w:r w:rsidR="00B86EDB" w:rsidRPr="00500DC9">
        <w:rPr>
          <w:rFonts w:ascii="Arial" w:hAnsi="Arial" w:cs="Arial"/>
          <w:color w:val="000000" w:themeColor="text1"/>
          <w:sz w:val="22"/>
          <w:szCs w:val="22"/>
        </w:rPr>
        <w:t xml:space="preserve">zpieczenia przyznanych środków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oraz dostarczyć zaświadczeń o br</w:t>
      </w:r>
      <w:r w:rsidR="00B86EDB" w:rsidRPr="00500DC9">
        <w:rPr>
          <w:rFonts w:ascii="Arial" w:hAnsi="Arial" w:cs="Arial"/>
          <w:color w:val="000000" w:themeColor="text1"/>
          <w:sz w:val="22"/>
          <w:szCs w:val="22"/>
        </w:rPr>
        <w:t>aku zaległości wobec ZUS</w:t>
      </w:r>
      <w:r w:rsidR="00CA224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B86EDB" w:rsidRPr="00500DC9">
        <w:rPr>
          <w:rFonts w:ascii="Arial" w:hAnsi="Arial" w:cs="Arial"/>
          <w:color w:val="000000" w:themeColor="text1"/>
          <w:sz w:val="22"/>
          <w:szCs w:val="22"/>
        </w:rPr>
        <w:t xml:space="preserve"> i US (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opatrzone datą nie starszą niż 30 dni wstecz liczoną od dnia przedstawienia zaświadczenia w PUP)</w:t>
      </w:r>
      <w:r w:rsidR="009934CF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="009934CF" w:rsidRPr="00500DC9">
        <w:rPr>
          <w:rFonts w:ascii="Arial" w:hAnsi="Arial" w:cs="Arial"/>
          <w:color w:val="000000" w:themeColor="text1"/>
          <w:sz w:val="22"/>
          <w:szCs w:val="22"/>
        </w:rPr>
        <w:t>w terminie wskazanym w piśmie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2F43DA" w14:textId="79E169B0" w:rsidR="001801FC" w:rsidRPr="00500DC9" w:rsidRDefault="001801FC" w:rsidP="00500DC9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Wysokość przyznawanych środków Funduszu Pracy dla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wnioskodawcy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uzależniona jest od posiadanego limitu środków na realizację zadania w danym roku.</w:t>
      </w:r>
    </w:p>
    <w:p w14:paraId="5EBAC70D" w14:textId="2A9B2EA6" w:rsidR="00345078" w:rsidRPr="00500DC9" w:rsidRDefault="00345078" w:rsidP="00500DC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110458" w14:textId="1ECA9DDD" w:rsidR="00927A25" w:rsidRPr="00500DC9" w:rsidRDefault="00927A25" w:rsidP="00500DC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14:paraId="5E16DB6F" w14:textId="77777777" w:rsidR="00333B90" w:rsidRPr="00FE2CE3" w:rsidRDefault="00333B90" w:rsidP="00500DC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7E09BC8" w14:textId="37B6332D" w:rsidR="002A2374" w:rsidRPr="00500DC9" w:rsidRDefault="001D5DA9" w:rsidP="00500DC9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spacing w:line="276" w:lineRule="auto"/>
        <w:ind w:left="284" w:hanging="2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Podmiot, w tym żłobek lub klub dziecięcy lub podmiot świadczący usługi rehabilitacyjne, przedszkole, szkoła, producent rolny, zamierzający utworzyć stanowisko pracy dla skierowanego bezrobotnego, skierowanego opiekuna lub – w przypadku żłobków lub klubów d</w:t>
      </w:r>
      <w:r w:rsidR="00DF4356" w:rsidRPr="00500DC9">
        <w:rPr>
          <w:rFonts w:ascii="Arial" w:hAnsi="Arial" w:cs="Arial"/>
          <w:color w:val="000000" w:themeColor="text1"/>
          <w:sz w:val="22"/>
          <w:szCs w:val="22"/>
        </w:rPr>
        <w:t xml:space="preserve">ziecięcych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oraz podmiotu świadczącego usługi rehabilitacyjne również dla skierowanego poszukującego pracy abso</w:t>
      </w:r>
      <w:r w:rsidR="00F065C8" w:rsidRPr="00500DC9">
        <w:rPr>
          <w:rFonts w:ascii="Arial" w:hAnsi="Arial" w:cs="Arial"/>
          <w:color w:val="000000" w:themeColor="text1"/>
          <w:sz w:val="22"/>
          <w:szCs w:val="22"/>
        </w:rPr>
        <w:t xml:space="preserve">lwenta – mogą złożyć </w:t>
      </w:r>
      <w:r w:rsidR="00DF435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</w:t>
      </w:r>
      <w:r w:rsidR="00011E56" w:rsidRPr="00500DC9">
        <w:rPr>
          <w:rFonts w:ascii="Arial" w:hAnsi="Arial" w:cs="Arial"/>
          <w:color w:val="000000" w:themeColor="text1"/>
          <w:sz w:val="22"/>
          <w:szCs w:val="22"/>
        </w:rPr>
        <w:t>do D</w:t>
      </w:r>
      <w:r w:rsidR="00F065C8" w:rsidRPr="00500DC9">
        <w:rPr>
          <w:rFonts w:ascii="Arial" w:hAnsi="Arial" w:cs="Arial"/>
          <w:color w:val="000000" w:themeColor="text1"/>
          <w:sz w:val="22"/>
          <w:szCs w:val="22"/>
        </w:rPr>
        <w:t>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właściwego ze względu na</w:t>
      </w:r>
      <w:r w:rsidR="00DF4356" w:rsidRPr="00500DC9">
        <w:rPr>
          <w:rFonts w:ascii="Arial" w:hAnsi="Arial" w:cs="Arial"/>
          <w:color w:val="000000" w:themeColor="text1"/>
          <w:sz w:val="22"/>
          <w:szCs w:val="22"/>
        </w:rPr>
        <w:t xml:space="preserve"> swoją siedzibę albo ze względu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na miejsce wykonywania pracy przez skierowanego bezr</w:t>
      </w:r>
      <w:r w:rsidR="00DF4356" w:rsidRPr="00500DC9">
        <w:rPr>
          <w:rFonts w:ascii="Arial" w:hAnsi="Arial" w:cs="Arial"/>
          <w:color w:val="000000" w:themeColor="text1"/>
          <w:sz w:val="22"/>
          <w:szCs w:val="22"/>
        </w:rPr>
        <w:t>obotnego, skierowanego opiekuna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skierowanego poszukującego pracy absolwenta wniosek w sprawie udzielenia z Fun</w:t>
      </w:r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>duszu Pracy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EC50C24" w14:textId="77777777" w:rsidR="001D5DA9" w:rsidRPr="00500DC9" w:rsidRDefault="002A2374" w:rsidP="00500DC9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spacing w:line="276" w:lineRule="auto"/>
        <w:ind w:left="284" w:hanging="2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Wniosek</w:t>
      </w:r>
      <w:r w:rsidR="00D7596E" w:rsidRPr="00500DC9">
        <w:rPr>
          <w:rFonts w:ascii="Arial" w:hAnsi="Arial" w:cs="Arial"/>
          <w:color w:val="000000" w:themeColor="text1"/>
          <w:sz w:val="22"/>
          <w:szCs w:val="22"/>
        </w:rPr>
        <w:t xml:space="preserve"> podmiotu, producenta rolnego, przedszkola i szkoły</w:t>
      </w:r>
      <w:r w:rsidR="001D5DA9" w:rsidRPr="00500DC9">
        <w:rPr>
          <w:rFonts w:ascii="Arial" w:hAnsi="Arial" w:cs="Arial"/>
          <w:color w:val="000000" w:themeColor="text1"/>
          <w:sz w:val="22"/>
          <w:szCs w:val="22"/>
        </w:rPr>
        <w:t xml:space="preserve">, zawiera: </w:t>
      </w:r>
    </w:p>
    <w:p w14:paraId="786F9BAA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oznaczenie podmiotu, przedszkola, szkoły lub producenta rolnego, w tym: </w:t>
      </w:r>
    </w:p>
    <w:p w14:paraId="6CB3B9BF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nazwę lub imię i nazwisko w przypadku osoby fizycznej,</w:t>
      </w:r>
    </w:p>
    <w:p w14:paraId="45E9D14B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adres siedziby albo adres miejsca zamieszkania,</w:t>
      </w:r>
    </w:p>
    <w:p w14:paraId="360EFC4B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numer PESEL w przypadku osoby fizycznej, jeżeli został nadany, </w:t>
      </w:r>
    </w:p>
    <w:p w14:paraId="77F19F1C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numer identyfikacyjny w krajowym rejestrze urzędowym podmiotów gospodarki narodowej (REGON), jeżeli został nadany, </w:t>
      </w:r>
    </w:p>
    <w:p w14:paraId="0B71FB86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numer identyfikacji podatkowej (NIP), </w:t>
      </w:r>
    </w:p>
    <w:p w14:paraId="7584A700" w14:textId="2AEBAB6B" w:rsidR="00DF4356" w:rsidRPr="007164F5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datę rozpoczęcia prowadzenia działalności, </w:t>
      </w:r>
    </w:p>
    <w:p w14:paraId="39A6E028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symbol podklasy rodzaju prowadzonej działalności określony zgodnie z Polską Klasyfikacją Działalności (PKD), </w:t>
      </w:r>
    </w:p>
    <w:p w14:paraId="51F220FE" w14:textId="77777777" w:rsidR="00D7596E" w:rsidRPr="00500DC9" w:rsidRDefault="001D5DA9" w:rsidP="00500DC9">
      <w:pPr>
        <w:pStyle w:val="Akapitzlist"/>
        <w:numPr>
          <w:ilvl w:val="1"/>
          <w:numId w:val="33"/>
        </w:num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oznaczenie formy prawnej prowadzonej działalności; </w:t>
      </w:r>
    </w:p>
    <w:p w14:paraId="50E88E88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liczbie wyposażanych lub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doposażanych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stanowisk pracy dla skierowanych bezrobotnych lub skierowanych opiekunów; </w:t>
      </w:r>
    </w:p>
    <w:p w14:paraId="04B0E495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wymiarze czasu pracy zatrudnianych skierowanych opiekunów; </w:t>
      </w:r>
    </w:p>
    <w:p w14:paraId="113DCE32" w14:textId="3990C720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kalkulację wydatków na wyposażenie lub doposażenie poszczególnych stanowisk pracy i źródła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ich finansowania;</w:t>
      </w:r>
    </w:p>
    <w:p w14:paraId="0B1C1222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wnioskowaną kwotę refundacji; </w:t>
      </w:r>
    </w:p>
    <w:p w14:paraId="4EF05E25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szczegółową specyfikację wydatków dotyczących wyposażenia lub doposażenia stanowiska pracy,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szczególności na zakup środków trwałych, urządzeń, maszyn,</w:t>
      </w:r>
      <w:r w:rsidR="00B71B2D" w:rsidRPr="00500DC9">
        <w:rPr>
          <w:rFonts w:ascii="Arial" w:hAnsi="Arial" w:cs="Arial"/>
          <w:color w:val="000000" w:themeColor="text1"/>
          <w:sz w:val="22"/>
          <w:szCs w:val="22"/>
        </w:rPr>
        <w:t xml:space="preserve"> przedmiotów niezbędnych i ściśle związanych z tworzonym stanowiskiem pracy,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tym środków niezbędnych do zapewnienia zgodności stanowiska pracy z przepisami bezpieczeństwa i higieny pracy oraz wymaganiami ergonomii; </w:t>
      </w:r>
    </w:p>
    <w:p w14:paraId="76588954" w14:textId="3DB4F560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informację o rodzaju pracy, jaka będzie wykonywana przez skierowanego bezrobotnego</w:t>
      </w:r>
      <w:r w:rsidR="002E4602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skierowanego opiekuna; </w:t>
      </w:r>
    </w:p>
    <w:p w14:paraId="3D995E31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wymaganych kwalifikacjach, umiejętnościach i doświadczeniu zawodowym niezbędnym do wykonywania pracy, jakie powinien posiadać skierowany bezrobotny lub skierowany opiekun, określonych w przepisach wydanych na podstawie art. 35 ust. 5 ustawy; </w:t>
      </w:r>
    </w:p>
    <w:p w14:paraId="3FBF4F40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proponowaną formę zabezpieczenia zwrotu refundacji, o której mowa</w:t>
      </w:r>
      <w:r w:rsidR="00E40521" w:rsidRPr="00500DC9">
        <w:rPr>
          <w:rFonts w:ascii="Arial" w:hAnsi="Arial" w:cs="Arial"/>
          <w:color w:val="000000" w:themeColor="text1"/>
          <w:sz w:val="22"/>
          <w:szCs w:val="22"/>
        </w:rPr>
        <w:t xml:space="preserve"> w Rozdziale III Regulaminu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29500EBC" w14:textId="77777777" w:rsidR="00D7596E" w:rsidRPr="00500DC9" w:rsidRDefault="001D5DA9" w:rsidP="00500DC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podpis osoby uprawnionej do reprezentowania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wnioskodawcy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521CE2" w14:textId="77777777" w:rsidR="00D7596E" w:rsidRPr="00500DC9" w:rsidRDefault="001D5DA9" w:rsidP="00500DC9">
      <w:pPr>
        <w:pStyle w:val="Akapitzlist"/>
        <w:numPr>
          <w:ilvl w:val="3"/>
          <w:numId w:val="11"/>
        </w:numPr>
        <w:tabs>
          <w:tab w:val="clear" w:pos="3960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Wniosek</w:t>
      </w:r>
      <w:r w:rsidR="00D7596E" w:rsidRPr="00500DC9">
        <w:rPr>
          <w:rFonts w:ascii="Arial" w:hAnsi="Arial" w:cs="Arial"/>
          <w:color w:val="000000" w:themeColor="text1"/>
          <w:sz w:val="22"/>
          <w:szCs w:val="22"/>
        </w:rPr>
        <w:t xml:space="preserve"> żłobka lub klubu dziecięcego oraz podmiotu świadczącego usługi rehabilitacyjne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 zawiera: </w:t>
      </w:r>
    </w:p>
    <w:p w14:paraId="0C2AFB19" w14:textId="77777777" w:rsidR="00D7596E" w:rsidRPr="00500DC9" w:rsidRDefault="001D5DA9" w:rsidP="00500DC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informacje wymienione w ust. 2 pkt 1, 4–6, 9 i 10; </w:t>
      </w:r>
    </w:p>
    <w:p w14:paraId="67EF9E42" w14:textId="77777777" w:rsidR="00D7596E" w:rsidRPr="00500DC9" w:rsidRDefault="001D5DA9" w:rsidP="00500DC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liczbie wyposażanych lub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doposażanych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stanowisk pracy dla skierowanych bezrobotnych, skierowanych opiekunów lub skierowanych poszukujących pracy absolwentów;</w:t>
      </w:r>
    </w:p>
    <w:p w14:paraId="6E97424F" w14:textId="77777777" w:rsidR="00D7596E" w:rsidRPr="00500DC9" w:rsidRDefault="001D5DA9" w:rsidP="00500DC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wymiarze czasu pracy zatrudnianych skierowanych bezrobotnych, skierowanych opiekunów lub skierowanych poszukujących pracy absolwentów; </w:t>
      </w:r>
    </w:p>
    <w:p w14:paraId="3BD7C5F6" w14:textId="77777777" w:rsidR="00D7596E" w:rsidRPr="00500DC9" w:rsidRDefault="001D5DA9" w:rsidP="00500DC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rodzaju pracy, jaka będzie wykonywana przez skierowanego bezrobotnego, skierowanego opiekuna lub skierowanego poszukującego pracy absolwenta; </w:t>
      </w:r>
    </w:p>
    <w:p w14:paraId="5FD2528B" w14:textId="408C449F" w:rsidR="00596FAB" w:rsidRPr="00500DC9" w:rsidRDefault="001D5DA9" w:rsidP="00500DC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informację o wymaganych kwalifikacjach, umiejętnościach i doświadczeniu zawodowym niezbędnym do wykonywania pracy, jakie powinien posiadać skierowany bezrobotny, skierowany opiekun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lub skierowany poszukujący pracy absolwent, określonych w przepisach wydanych na podstawie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art. 35 ust. 5 ustawy. </w:t>
      </w:r>
    </w:p>
    <w:p w14:paraId="22B59915" w14:textId="77777777" w:rsidR="00CB1A15" w:rsidRPr="00500DC9" w:rsidRDefault="00CB1A15" w:rsidP="00500DC9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Do wniosku o refundację</w:t>
      </w:r>
      <w:r w:rsidR="001D5DA9" w:rsidRPr="00500DC9">
        <w:rPr>
          <w:rFonts w:ascii="Arial" w:hAnsi="Arial" w:cs="Arial"/>
          <w:color w:val="000000" w:themeColor="text1"/>
          <w:sz w:val="22"/>
          <w:szCs w:val="22"/>
        </w:rPr>
        <w:t xml:space="preserve">, podmiot, przedszkole lub szkoła dołączają oświadczenia o: </w:t>
      </w:r>
    </w:p>
    <w:p w14:paraId="2BBE7466" w14:textId="77777777" w:rsidR="00CB1A15" w:rsidRPr="00500DC9" w:rsidRDefault="001D5DA9" w:rsidP="00500DC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niezmniejszaniu wymiaru czasu pracy pracownika i nierozwiązaniu stosunku pracy </w:t>
      </w:r>
      <w:r w:rsidR="00B953D3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 pracownikiem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albo na mocy porozumienia stron z przyczyn niedotyczących pracowników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okresie 6 miesięcy bezpośrednio poprzedzających dzień złożenia wniosku oraz w okresie od dnia złożenia wniosku do dnia otrzymania refundacji;</w:t>
      </w:r>
    </w:p>
    <w:p w14:paraId="4484489E" w14:textId="77777777" w:rsidR="00CB1A15" w:rsidRPr="00500DC9" w:rsidRDefault="001D5DA9" w:rsidP="00500DC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prowadzeniu przez podmiot działalności gospodarczej w rozumieniu przepisów o swobodzie działalności gospodarczej, przez okres 6 miesięcy bezpośrednio poprzedzających dzień złożenia wniosku, przy czym do wskazanego okresu prowadzenia działalności gospodarczej nie wlicza się okresu zawieszenia działalności gospodarczej, a w przypadku przedszkola i szkoły – prowadzeniu działalności na podstawie ustawy z dnia 7 września 1991 r. o systemie oświaty przez okres 6 miesięcy bezpośrednio poprzedzających dzień złożenia wniosku; </w:t>
      </w:r>
    </w:p>
    <w:p w14:paraId="21E2ADE4" w14:textId="77777777" w:rsidR="00CB1A15" w:rsidRPr="00500DC9" w:rsidRDefault="001D5DA9" w:rsidP="00500DC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niezaleganiu w dniu złożenia wniosku z wypłacaniem wynagrodzeń pracownikom oraz z opłacaniem należnych składek na ubezpieczenia społeczne, ubezpieczenie zdrowotne, Fundusz Pracy, Fundusz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Gwarantowanych Świadczeń Pracowniczych, Państwowy Fundusz Rehabilitacji Osób Niepełnosprawnych oraz Fundusz Emerytur Pomostowych; </w:t>
      </w:r>
    </w:p>
    <w:p w14:paraId="1035CB2A" w14:textId="77777777" w:rsidR="00CB1A15" w:rsidRPr="00500DC9" w:rsidRDefault="001D5DA9" w:rsidP="00500DC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niezaleganiu w dniu złożenia wniosku z opłacaniem innych danin publicznych; </w:t>
      </w:r>
    </w:p>
    <w:p w14:paraId="7ABFBABC" w14:textId="77777777" w:rsidR="00CB1A15" w:rsidRPr="00500DC9" w:rsidRDefault="001D5DA9" w:rsidP="00500DC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nieposiadaniu w dniu złożenia wniosku nieuregulowanych w terminie</w:t>
      </w:r>
      <w:r w:rsidR="00CB1A15" w:rsidRPr="00500DC9">
        <w:rPr>
          <w:rFonts w:ascii="Arial" w:hAnsi="Arial" w:cs="Arial"/>
          <w:color w:val="000000" w:themeColor="text1"/>
          <w:sz w:val="22"/>
          <w:szCs w:val="22"/>
        </w:rPr>
        <w:t xml:space="preserve"> zobowiązań cywilnoprawnych;</w:t>
      </w:r>
    </w:p>
    <w:p w14:paraId="4D617507" w14:textId="15E22E90" w:rsidR="00DF4356" w:rsidRPr="007164F5" w:rsidRDefault="001D5DA9" w:rsidP="007164F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niekaralności w okresie 2 lat przed dniem złożenia wniosku za przestępstwo przeciwko obrotowi gospodarczemu w rozumieniu ustawy z dnia 6 czerwca 1997 r. – Kodeks karny lub ustawy z dnia </w:t>
      </w:r>
      <w:r w:rsidR="009E208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28 października 2002 r. o odpowiedzialności podmiotów zbiorowych za czyny zabronione pod groźbą kary. </w:t>
      </w:r>
    </w:p>
    <w:p w14:paraId="45B7C602" w14:textId="77777777" w:rsidR="00CB1A15" w:rsidRPr="00500DC9" w:rsidRDefault="00CB1A15" w:rsidP="00500DC9">
      <w:pPr>
        <w:pStyle w:val="Akapitzlist"/>
        <w:numPr>
          <w:ilvl w:val="3"/>
          <w:numId w:val="11"/>
        </w:numPr>
        <w:tabs>
          <w:tab w:val="clear" w:pos="3960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Do wniosku o refundację </w:t>
      </w:r>
      <w:r w:rsidR="001D5DA9" w:rsidRPr="00500DC9">
        <w:rPr>
          <w:rFonts w:ascii="Arial" w:hAnsi="Arial" w:cs="Arial"/>
          <w:color w:val="000000" w:themeColor="text1"/>
          <w:sz w:val="22"/>
          <w:szCs w:val="22"/>
        </w:rPr>
        <w:t xml:space="preserve">producent rolny dołącza: </w:t>
      </w:r>
    </w:p>
    <w:p w14:paraId="363407E7" w14:textId="77777777" w:rsidR="00CB1A15" w:rsidRPr="00500DC9" w:rsidRDefault="001D5DA9" w:rsidP="00500DC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oświadczenia, o których mowa w ust. 4 pkt 3–6; </w:t>
      </w:r>
    </w:p>
    <w:p w14:paraId="05200635" w14:textId="77777777" w:rsidR="00CB1A15" w:rsidRPr="00500DC9" w:rsidRDefault="001D5DA9" w:rsidP="00500DC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niezmniejszaniu wymiaru czasu pracy pracownika i nierozwiązaniu stosunku pracy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 pracownikiem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albo na mocy porozumienia stron z przyczyn niedotyczących pracowników w okresie 6 miesięcy bezpośrednio poprzedzających dzień złożenia wniosku oraz w okresie od dnia złożenia wniosku do dnia otrzymania refundacji;</w:t>
      </w:r>
    </w:p>
    <w:p w14:paraId="389AD833" w14:textId="77777777" w:rsidR="00CB1A15" w:rsidRPr="00500DC9" w:rsidRDefault="00927A25" w:rsidP="00500DC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oświadczenie o posiadaniu gospodarstwa rolnego w rozumieniu przepisów o podatku rolnym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prowadzeniu działu specjalnego produkcji rolnej w rozumieniu przepisów o podatku dochodowym od osób fizycznych lub przepisów o podatku dochodowym od osób prawnych, przez okres co najmniej 6 miesięcy bezpośrednio poprzedzających dzień złożenia wniosku; </w:t>
      </w:r>
    </w:p>
    <w:p w14:paraId="2764F82B" w14:textId="77777777" w:rsidR="00CB1A15" w:rsidRPr="00500DC9" w:rsidRDefault="00927A25" w:rsidP="00500DC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679142B7" w14:textId="77777777" w:rsidR="00CB1A15" w:rsidRPr="00500DC9" w:rsidRDefault="00927A25" w:rsidP="00500DC9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Do wniosku o refundację, o której mowa w § 1 ust. 1 pkt 2, żłobek lub klub dziecięcy lub podmiot świadczący usługi rehabilitacyjne dołączają: </w:t>
      </w:r>
    </w:p>
    <w:p w14:paraId="4AB9500E" w14:textId="77777777" w:rsidR="00CB1A15" w:rsidRPr="00500DC9" w:rsidRDefault="00927A25" w:rsidP="00500DC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oświadczenia, o których mowa w ust. 4 pkt 3–6; </w:t>
      </w:r>
    </w:p>
    <w:p w14:paraId="4241004D" w14:textId="77777777" w:rsidR="00CB1A15" w:rsidRPr="00500DC9" w:rsidRDefault="00927A25" w:rsidP="00500DC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informację o niezmniejszaniu wymiaru czasu pracy pracownika i nierozwiązaniu stosunku pracy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 pracownikiem w drodze wypowiedzenia dokonanego przez </w:t>
      </w:r>
      <w:r w:rsidR="00BA410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albo na mocy porozumienia stron z przyczyn niedotyczących pracowników w okresie 6 miesięcy bezpośrednio poprzedzających dzień złożenia wniosku oraz w okresie od dnia złożenia wniosku do dnia otrzymania refundacji. </w:t>
      </w:r>
    </w:p>
    <w:p w14:paraId="52B5744C" w14:textId="77777777" w:rsidR="00CB1A15" w:rsidRPr="00500DC9" w:rsidRDefault="00CB1A15" w:rsidP="00500DC9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spacing w:line="276" w:lineRule="auto"/>
        <w:ind w:left="284" w:hanging="2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Wnioskodawca,</w:t>
      </w:r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 xml:space="preserve"> któr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y</w:t>
      </w:r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 xml:space="preserve"> ubiegają się o pomoc de </w:t>
      </w:r>
      <w:proofErr w:type="spellStart"/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="00927A25" w:rsidRPr="00500DC9">
        <w:rPr>
          <w:rFonts w:ascii="Arial" w:hAnsi="Arial" w:cs="Arial"/>
          <w:color w:val="000000" w:themeColor="text1"/>
          <w:sz w:val="22"/>
          <w:szCs w:val="22"/>
        </w:rPr>
        <w:t xml:space="preserve">, do wniosku o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refundację dołącza dodatkowo:</w:t>
      </w:r>
    </w:p>
    <w:p w14:paraId="163B57C9" w14:textId="77777777" w:rsidR="00CB1A15" w:rsidRPr="00500DC9" w:rsidRDefault="00927A25" w:rsidP="00500DC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zaświadczenia lub oświadczenie o pomocy de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minimis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zakresie, o którym mowa w art. 37 ustawy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 dnia 30 kwietnia 2004 r. o postępowaniu w sprawach dotyczących pomocy publicznej; </w:t>
      </w:r>
    </w:p>
    <w:p w14:paraId="7DA37B21" w14:textId="77777777" w:rsidR="00BA410F" w:rsidRDefault="00927A25" w:rsidP="00500DC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informacje określone w przepisach wydanych na podstawie art. 37 ust. 2a ustawy z dnia 30 kwietnia 2004 r. o postępowaniu w sprawach</w:t>
      </w:r>
      <w:r w:rsidR="00372FF8" w:rsidRPr="00500DC9">
        <w:rPr>
          <w:rFonts w:ascii="Arial" w:hAnsi="Arial" w:cs="Arial"/>
          <w:color w:val="000000" w:themeColor="text1"/>
          <w:sz w:val="22"/>
          <w:szCs w:val="22"/>
        </w:rPr>
        <w:t xml:space="preserve"> dotyczących pomocy publicznej.</w:t>
      </w:r>
    </w:p>
    <w:p w14:paraId="6AF04665" w14:textId="77777777" w:rsidR="00FE2CE3" w:rsidRPr="00500DC9" w:rsidRDefault="00FE2CE3" w:rsidP="00FE2CE3">
      <w:pPr>
        <w:pStyle w:val="Akapitzlist"/>
        <w:spacing w:line="276" w:lineRule="auto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CC90B1" w14:textId="77777777" w:rsidR="00372FF8" w:rsidRPr="00FE2CE3" w:rsidRDefault="00372FF8" w:rsidP="00905B7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D79BFD" w14:textId="77777777" w:rsidR="001801FC" w:rsidRPr="00500DC9" w:rsidRDefault="001801FC" w:rsidP="001801FC">
      <w:pPr>
        <w:pStyle w:val="Nagwek3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color w:val="000000" w:themeColor="text1"/>
          <w:sz w:val="24"/>
          <w:szCs w:val="24"/>
        </w:rPr>
        <w:t>ROZDZIAŁ III</w:t>
      </w:r>
    </w:p>
    <w:p w14:paraId="0187E98B" w14:textId="77777777" w:rsidR="001801FC" w:rsidRPr="00500DC9" w:rsidRDefault="001801FC" w:rsidP="001801FC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ZABEZPIECZENIE PRAWIDŁOWEGO WYKORZYSTANIA</w:t>
      </w:r>
    </w:p>
    <w:p w14:paraId="5617288D" w14:textId="1BBCC3A7" w:rsidR="001801FC" w:rsidRPr="00500DC9" w:rsidRDefault="001801FC" w:rsidP="001801FC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PRZYZNANYCH ŚRODKÓW</w:t>
      </w:r>
    </w:p>
    <w:p w14:paraId="517B85C2" w14:textId="77777777" w:rsidR="001801FC" w:rsidRPr="00500DC9" w:rsidRDefault="001801FC" w:rsidP="00500DC9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1FF4B7" w14:textId="4BAC11D1" w:rsidR="00BE6425" w:rsidRPr="00500DC9" w:rsidRDefault="00DF55E7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14:paraId="23344D14" w14:textId="77777777" w:rsidR="00333B90" w:rsidRPr="00FE2CE3" w:rsidRDefault="00333B90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8CF2D60" w14:textId="1FFFC010" w:rsidR="009840E4" w:rsidRPr="00500DC9" w:rsidRDefault="00BA410F" w:rsidP="00500DC9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Wnioskodawcy są zobowiązani do złożenia z</w:t>
      </w:r>
      <w:r w:rsidR="009840E4" w:rsidRPr="00500DC9">
        <w:rPr>
          <w:rFonts w:ascii="Arial" w:hAnsi="Arial" w:cs="Arial"/>
          <w:color w:val="000000" w:themeColor="text1"/>
          <w:sz w:val="22"/>
          <w:szCs w:val="22"/>
        </w:rPr>
        <w:t>abezpieczenia zwrotu przy</w:t>
      </w:r>
      <w:r w:rsidR="00FD2626" w:rsidRPr="00500DC9">
        <w:rPr>
          <w:rFonts w:ascii="Arial" w:hAnsi="Arial" w:cs="Arial"/>
          <w:color w:val="000000" w:themeColor="text1"/>
          <w:sz w:val="22"/>
          <w:szCs w:val="22"/>
        </w:rPr>
        <w:t>z</w:t>
      </w:r>
      <w:r w:rsidR="009840E4" w:rsidRPr="00500DC9">
        <w:rPr>
          <w:rFonts w:ascii="Arial" w:hAnsi="Arial" w:cs="Arial"/>
          <w:color w:val="000000" w:themeColor="text1"/>
          <w:sz w:val="22"/>
          <w:szCs w:val="22"/>
        </w:rPr>
        <w:t>nanej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refundacji, w przypadku niedotrzymania warunków umowy. </w:t>
      </w:r>
    </w:p>
    <w:p w14:paraId="6CC1541C" w14:textId="23EC0EE1" w:rsidR="00517628" w:rsidRPr="00500DC9" w:rsidRDefault="00517628" w:rsidP="00500DC9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uwzględnienia wniosku Wnioskodawca ma obowiązek w terminie określonym 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645E6C" w:rsidRPr="00500DC9">
        <w:rPr>
          <w:rFonts w:ascii="Arial" w:hAnsi="Arial" w:cs="Arial"/>
          <w:color w:val="000000" w:themeColor="text1"/>
          <w:sz w:val="22"/>
          <w:szCs w:val="22"/>
        </w:rPr>
        <w:t>D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yrektora w piśmie powiadamiającym o pozytywnym rozpatrzeniu wniosku przedstawić dokumenty niezbędne do zabezpieczenia przyznanej refundacji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 xml:space="preserve"> określone w niniejszym regulaminie.</w:t>
      </w:r>
    </w:p>
    <w:p w14:paraId="10FBDB7D" w14:textId="42DE4BAE" w:rsidR="001801FC" w:rsidRPr="00500DC9" w:rsidRDefault="00BA410F" w:rsidP="00500DC9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prz</w:t>
      </w:r>
      <w:r w:rsidR="009840E4" w:rsidRPr="00500DC9">
        <w:rPr>
          <w:rFonts w:ascii="Arial" w:hAnsi="Arial" w:cs="Arial"/>
          <w:color w:val="000000" w:themeColor="text1"/>
          <w:sz w:val="22"/>
          <w:szCs w:val="22"/>
        </w:rPr>
        <w:t>ypadku poręczenia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przez osobę fizyczną 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>poręczyciel przedkłada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oświadczenie 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 uzyskiwanych dochodach ze wskazaniem źródła i kwoty dochodu oraz o aktualnych zobowiązaniach finansowych z określeniem wysokości miesięcznej spłaty zadłużenia, podając jednocześnie imię 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 nazwisko, adres zamieszkania, numer PESEL, jeżeli został nadany oraz nazwę i numer dokumentu potwierdzającego tożsamość. </w:t>
      </w:r>
    </w:p>
    <w:p w14:paraId="66B8D70D" w14:textId="79F77714" w:rsidR="006346AF" w:rsidRPr="00500DC9" w:rsidRDefault="006346AF" w:rsidP="00500DC9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>Por</w:t>
      </w:r>
      <w:r w:rsidR="00A05DB8" w:rsidRPr="00500DC9">
        <w:rPr>
          <w:rFonts w:ascii="Arial" w:hAnsi="Arial" w:cs="Arial"/>
          <w:color w:val="000000" w:themeColor="text1"/>
          <w:sz w:val="22"/>
          <w:szCs w:val="22"/>
        </w:rPr>
        <w:t>ęczyciel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potwierdza własnoręcznym podpisem prawdziwość infor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 xml:space="preserve">macji zawartych w oświadczeniu </w:t>
      </w:r>
      <w:r w:rsidR="00A05DB8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333B90" w:rsidRPr="00500DC9">
        <w:rPr>
          <w:rFonts w:ascii="Arial" w:hAnsi="Arial" w:cs="Arial"/>
          <w:color w:val="000000" w:themeColor="text1"/>
          <w:sz w:val="22"/>
          <w:szCs w:val="22"/>
        </w:rPr>
        <w:t>w obecności uprawnionego pracownika Urzędu.</w:t>
      </w:r>
    </w:p>
    <w:p w14:paraId="7A75AEF4" w14:textId="4650A0CF" w:rsidR="0064570F" w:rsidRDefault="00303F3D" w:rsidP="00500DC9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Poręczenie przez osobę fizyczn</w:t>
      </w:r>
      <w:r w:rsidR="001740EB" w:rsidRPr="00500DC9">
        <w:rPr>
          <w:rFonts w:ascii="Arial" w:hAnsi="Arial" w:cs="Arial"/>
          <w:color w:val="000000" w:themeColor="text1"/>
          <w:sz w:val="22"/>
          <w:szCs w:val="22"/>
        </w:rPr>
        <w:t>ą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wymaga zgody współmałżonka poręczyciela, wyrażonej w formie pisemnej w obecności uprawnionego pracownika Urzędu lub zgody poświadczonej notarialnie – wyjątek stanowi rozdzielczość majątkow</w:t>
      </w:r>
      <w:r w:rsidR="001740EB" w:rsidRPr="00500DC9">
        <w:rPr>
          <w:rFonts w:ascii="Arial" w:hAnsi="Arial" w:cs="Arial"/>
          <w:color w:val="000000" w:themeColor="text1"/>
          <w:sz w:val="22"/>
          <w:szCs w:val="22"/>
        </w:rPr>
        <w:t>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5AD63F" w14:textId="77777777" w:rsidR="00FE2CE3" w:rsidRPr="00FE2CE3" w:rsidRDefault="00FE2CE3" w:rsidP="00FE2CE3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4C5B72" w14:textId="3198A774" w:rsidR="00BE6425" w:rsidRPr="00DB0FFC" w:rsidRDefault="006346AF" w:rsidP="00DB0FFC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0FFC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D30A4" w:rsidRPr="00DB0FFC"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67B3ED12" w14:textId="77777777" w:rsidR="00333B90" w:rsidRPr="00FE2CE3" w:rsidRDefault="00333B90" w:rsidP="00500DC9">
      <w:pPr>
        <w:pStyle w:val="Akapitzlist"/>
        <w:shd w:val="clear" w:color="auto" w:fill="FFFFFF"/>
        <w:spacing w:line="276" w:lineRule="auto"/>
        <w:ind w:left="426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5CEBAB" w14:textId="77777777" w:rsidR="001801FC" w:rsidRPr="00500DC9" w:rsidRDefault="001801FC" w:rsidP="00500DC9">
      <w:pPr>
        <w:pStyle w:val="Akapitzlist"/>
        <w:numPr>
          <w:ilvl w:val="3"/>
          <w:numId w:val="39"/>
        </w:numPr>
        <w:shd w:val="clear" w:color="auto" w:fill="FFFFFF"/>
        <w:tabs>
          <w:tab w:val="left" w:pos="862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Dopuszczalne formy zabezpieczenia refundacji, to:</w:t>
      </w:r>
    </w:p>
    <w:p w14:paraId="38C9F55C" w14:textId="77777777" w:rsidR="000E45D9" w:rsidRPr="00500DC9" w:rsidRDefault="000E45D9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poręczenie</w:t>
      </w:r>
      <w:r w:rsidR="00BE6425" w:rsidRPr="00500DC9">
        <w:rPr>
          <w:rFonts w:ascii="Arial" w:hAnsi="Arial" w:cs="Arial"/>
          <w:color w:val="000000" w:themeColor="text1"/>
          <w:sz w:val="22"/>
          <w:szCs w:val="22"/>
        </w:rPr>
        <w:t xml:space="preserve"> osób fizycznych,</w:t>
      </w:r>
    </w:p>
    <w:p w14:paraId="36D69607" w14:textId="77777777" w:rsidR="001801FC" w:rsidRPr="00500DC9" w:rsidRDefault="001801FC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weksel z </w:t>
      </w:r>
      <w:r w:rsidR="00446DBF" w:rsidRPr="00500DC9">
        <w:rPr>
          <w:rFonts w:ascii="Arial" w:hAnsi="Arial" w:cs="Arial"/>
          <w:color w:val="000000" w:themeColor="text1"/>
          <w:sz w:val="22"/>
          <w:szCs w:val="22"/>
        </w:rPr>
        <w:t>poręczeniem wekslowym (aw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al), </w:t>
      </w:r>
    </w:p>
    <w:p w14:paraId="61464895" w14:textId="77777777" w:rsidR="001801FC" w:rsidRPr="00500DC9" w:rsidRDefault="001801FC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zastaw na prawach lub rzeczach,</w:t>
      </w:r>
    </w:p>
    <w:p w14:paraId="605B6540" w14:textId="77777777" w:rsidR="001801FC" w:rsidRPr="00500DC9" w:rsidRDefault="001801FC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gwarancja bankowa,</w:t>
      </w:r>
    </w:p>
    <w:p w14:paraId="2D484262" w14:textId="77777777" w:rsidR="001801FC" w:rsidRPr="00500DC9" w:rsidRDefault="001801FC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blokada rachunku bankowego,</w:t>
      </w:r>
    </w:p>
    <w:p w14:paraId="4827864A" w14:textId="77777777" w:rsidR="001801FC" w:rsidRPr="00500DC9" w:rsidRDefault="001801FC" w:rsidP="00500DC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akt notarialny o poddaniu się egzekucji przez dłużnika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A7E571" w14:textId="42F7B3D4" w:rsidR="001801FC" w:rsidRPr="00500DC9" w:rsidRDefault="006346AF" w:rsidP="00500DC9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Preferowaną formą zabezpieczenia jest poręczenie</w:t>
      </w:r>
      <w:r w:rsidR="00BE6425" w:rsidRPr="00500DC9">
        <w:rPr>
          <w:rFonts w:ascii="Arial" w:hAnsi="Arial" w:cs="Arial"/>
          <w:color w:val="000000" w:themeColor="text1"/>
          <w:sz w:val="22"/>
          <w:szCs w:val="22"/>
        </w:rPr>
        <w:t xml:space="preserve"> osób fizycznych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lub weksel z poręczeniem wekslowym (awal).</w:t>
      </w:r>
    </w:p>
    <w:p w14:paraId="3D19FC83" w14:textId="14B3A985" w:rsidR="001801FC" w:rsidRPr="00500DC9" w:rsidRDefault="00DF55E7" w:rsidP="00DB0FFC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28F90CFA" w14:textId="77777777" w:rsidR="001801FC" w:rsidRPr="00FE2CE3" w:rsidRDefault="001801FC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5738F0F" w14:textId="02D61DBF" w:rsidR="001801FC" w:rsidRPr="00500DC9" w:rsidRDefault="001801FC" w:rsidP="00500DC9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zabezpieczenia, o którym mowa w </w:t>
      </w:r>
      <w:r w:rsidR="00B90894" w:rsidRPr="00500DC9">
        <w:rPr>
          <w:rFonts w:ascii="Arial" w:hAnsi="Arial" w:cs="Arial"/>
          <w:color w:val="000000" w:themeColor="text1"/>
          <w:sz w:val="22"/>
          <w:szCs w:val="22"/>
        </w:rPr>
        <w:t>§ 8</w:t>
      </w:r>
      <w:r w:rsidR="00773820" w:rsidRPr="00500DC9">
        <w:rPr>
          <w:rFonts w:ascii="Arial" w:hAnsi="Arial" w:cs="Arial"/>
          <w:color w:val="000000" w:themeColor="text1"/>
          <w:sz w:val="22"/>
          <w:szCs w:val="22"/>
        </w:rPr>
        <w:t xml:space="preserve"> ust. 1 pkt 1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jest poręczenie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zgodnie z przepisami prawa cywilnego udzielone przez co najmniej dwóch poręczycieli, będących osobami fizycznymi, które osiągają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 miesięcznie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wynagrodzenie lub dochód na poziomie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>,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co najmniej </w:t>
      </w:r>
      <w:r w:rsidR="001377A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5C49FF" w:rsidRPr="00500DC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1377A5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="005C49FF" w:rsidRPr="00500DC9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zł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brutto każdy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(po odjęciu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 aktualnych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zobowiązań finansowych).</w:t>
      </w:r>
    </w:p>
    <w:p w14:paraId="6D443426" w14:textId="0DF6470A" w:rsidR="006346AF" w:rsidRPr="00500DC9" w:rsidRDefault="001801FC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zabezpieczenia, o którym mowa w </w:t>
      </w:r>
      <w:r w:rsidR="00B90894" w:rsidRPr="00500DC9">
        <w:rPr>
          <w:rFonts w:ascii="Arial" w:hAnsi="Arial" w:cs="Arial"/>
          <w:color w:val="000000" w:themeColor="text1"/>
          <w:sz w:val="22"/>
          <w:szCs w:val="22"/>
        </w:rPr>
        <w:t>§ 8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ust. 1 pkt 2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jest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poręczenie 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>zgodnie z przepisami prawa cywilnego udzielone przez jednego poręczyciela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któr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wynagrodzenie lub dochód 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miesięcznie wynosi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co najmniej </w:t>
      </w:r>
      <w:r w:rsidR="00984A64" w:rsidRPr="00500DC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5C49FF" w:rsidRPr="00500DC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1377A5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="005C49FF" w:rsidRPr="00500DC9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brutto (po odjęciu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 aktualnych</w:t>
      </w:r>
      <w:r w:rsidR="000E45D9" w:rsidRPr="00500DC9">
        <w:rPr>
          <w:rFonts w:ascii="Arial" w:hAnsi="Arial" w:cs="Arial"/>
          <w:color w:val="000000" w:themeColor="text1"/>
          <w:sz w:val="22"/>
          <w:szCs w:val="22"/>
        </w:rPr>
        <w:t xml:space="preserve"> zobowiązań finansowych).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917FD3" w14:textId="5654DA06" w:rsidR="001801FC" w:rsidRPr="00500DC9" w:rsidRDefault="006346AF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zabezpieczeń, o których mowa w </w:t>
      </w:r>
      <w:r w:rsidR="0047356C" w:rsidRPr="00500DC9">
        <w:rPr>
          <w:rFonts w:ascii="Arial" w:hAnsi="Arial" w:cs="Arial"/>
          <w:color w:val="000000" w:themeColor="text1"/>
          <w:sz w:val="22"/>
          <w:szCs w:val="22"/>
        </w:rPr>
        <w:t>§ 8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ust. 1 pkt 3-6 wartość proponowanego zabezpieczenia musi stanowić co najmniej 15</w:t>
      </w:r>
      <w:r w:rsidR="0047356C" w:rsidRPr="00500DC9">
        <w:rPr>
          <w:rFonts w:ascii="Arial" w:hAnsi="Arial" w:cs="Arial"/>
          <w:color w:val="000000" w:themeColor="text1"/>
          <w:sz w:val="22"/>
          <w:szCs w:val="22"/>
        </w:rPr>
        <w:t>0 % wartości przyznanej refundacji oraz musi zostać udokumentowane odpowiednio: umową gwarancji bankowej, wyceną rzeczoznawcy, potwierdzeniem dokonania blokady</w:t>
      </w:r>
      <w:r w:rsidR="009030EF" w:rsidRPr="00500DC9">
        <w:rPr>
          <w:rFonts w:ascii="Arial" w:hAnsi="Arial" w:cs="Arial"/>
          <w:color w:val="000000" w:themeColor="text1"/>
          <w:sz w:val="22"/>
          <w:szCs w:val="22"/>
        </w:rPr>
        <w:t xml:space="preserve"> środków</w:t>
      </w:r>
      <w:r w:rsidR="0047356C" w:rsidRPr="00500DC9">
        <w:rPr>
          <w:rFonts w:ascii="Arial" w:hAnsi="Arial" w:cs="Arial"/>
          <w:color w:val="000000" w:themeColor="text1"/>
          <w:sz w:val="22"/>
          <w:szCs w:val="22"/>
        </w:rPr>
        <w:t xml:space="preserve"> na rach</w:t>
      </w:r>
      <w:r w:rsidR="007B7830" w:rsidRPr="00500DC9">
        <w:rPr>
          <w:rFonts w:ascii="Arial" w:hAnsi="Arial" w:cs="Arial"/>
          <w:color w:val="000000" w:themeColor="text1"/>
          <w:sz w:val="22"/>
          <w:szCs w:val="22"/>
        </w:rPr>
        <w:t>unku bankowym, aktem notarialny</w:t>
      </w:r>
      <w:r w:rsidR="0047356C" w:rsidRPr="00500DC9">
        <w:rPr>
          <w:rFonts w:ascii="Arial" w:hAnsi="Arial" w:cs="Arial"/>
          <w:color w:val="000000" w:themeColor="text1"/>
          <w:sz w:val="22"/>
          <w:szCs w:val="22"/>
        </w:rPr>
        <w:t xml:space="preserve">m. </w:t>
      </w:r>
    </w:p>
    <w:p w14:paraId="24E1C2C1" w14:textId="3F3EB2B8" w:rsidR="001801FC" w:rsidRPr="00500DC9" w:rsidRDefault="001801FC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Poręczyciel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>em, o którym mowa w §</w:t>
      </w:r>
      <w:r w:rsidR="00B90894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9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ust. 1 </w:t>
      </w:r>
      <w:r w:rsidR="00596FAB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i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2, może być osoba fizyczna, o ile jej wiek nie przekracza 75 lat:</w:t>
      </w:r>
    </w:p>
    <w:p w14:paraId="03F93EC2" w14:textId="77777777" w:rsidR="001801FC" w:rsidRPr="00500DC9" w:rsidRDefault="001801FC" w:rsidP="00500DC9">
      <w:pPr>
        <w:numPr>
          <w:ilvl w:val="0"/>
          <w:numId w:val="18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ma ukończone 18 lat,</w:t>
      </w:r>
    </w:p>
    <w:p w14:paraId="0BE94763" w14:textId="73428AA1" w:rsidR="001801FC" w:rsidRPr="00500DC9" w:rsidRDefault="001801FC" w:rsidP="00500DC9">
      <w:pPr>
        <w:numPr>
          <w:ilvl w:val="0"/>
          <w:numId w:val="18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pozostająca w stosunku pracy na terytorium RP z pracodawcą nie będącym w stanie likwidacji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upadłości, zatrudniona na czas nieokreślony, lub określony nie krócej niż 3 lata liczone od dnia złożenia poręczenia, nie będąca w okresie wypowiedzenia, wobec której nie są ustanowione zajęcia sądowe lub administracyjne, </w:t>
      </w:r>
    </w:p>
    <w:p w14:paraId="0F644934" w14:textId="77777777" w:rsidR="001801FC" w:rsidRPr="00500DC9" w:rsidRDefault="001801FC" w:rsidP="00500DC9">
      <w:pPr>
        <w:numPr>
          <w:ilvl w:val="0"/>
          <w:numId w:val="18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prowadząca działalność gospodarczą, </w:t>
      </w:r>
    </w:p>
    <w:p w14:paraId="1FB5C8CF" w14:textId="77777777" w:rsidR="006B27CE" w:rsidRPr="00500DC9" w:rsidRDefault="001801FC" w:rsidP="00500DC9">
      <w:pPr>
        <w:numPr>
          <w:ilvl w:val="0"/>
          <w:numId w:val="18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osoba posiadająca prawo do emerytury,</w:t>
      </w:r>
    </w:p>
    <w:p w14:paraId="554BDC9E" w14:textId="77777777" w:rsidR="006B27CE" w:rsidRPr="00500DC9" w:rsidRDefault="001801FC" w:rsidP="00500DC9">
      <w:pPr>
        <w:numPr>
          <w:ilvl w:val="0"/>
          <w:numId w:val="18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osoba posiadająca prawo do renty stałej.</w:t>
      </w:r>
    </w:p>
    <w:p w14:paraId="00821E35" w14:textId="280D4617" w:rsidR="006B27CE" w:rsidRPr="00500DC9" w:rsidRDefault="006B27CE" w:rsidP="00500DC9">
      <w:pPr>
        <w:pStyle w:val="Akapitzlist"/>
        <w:numPr>
          <w:ilvl w:val="0"/>
          <w:numId w:val="14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Po pozytywnym rozpatrzeniu wniosku Wnioskodawca jest zobowiązany dostarczyć:</w:t>
      </w:r>
    </w:p>
    <w:p w14:paraId="1ACD8C61" w14:textId="4F3454E4" w:rsidR="006B27CE" w:rsidRPr="00500DC9" w:rsidRDefault="006B27CE" w:rsidP="00500DC9">
      <w:pPr>
        <w:numPr>
          <w:ilvl w:val="0"/>
          <w:numId w:val="44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zaświadczenie o zatrudnieniu i zarobkach o wysokości wynagrodzenia miesięcznego brutto –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br/>
        <w:t>w przypadku, gdy poręczycielem jest os</w:t>
      </w:r>
      <w:r w:rsidR="0047356C" w:rsidRPr="00500DC9">
        <w:rPr>
          <w:rFonts w:ascii="Arial" w:hAnsi="Arial" w:cs="Arial"/>
          <w:color w:val="000000" w:themeColor="text1"/>
          <w:sz w:val="22"/>
          <w:szCs w:val="22"/>
        </w:rPr>
        <w:t>oba zatrudniona na umowę o pracę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A8F36C3" w14:textId="43423A7E" w:rsidR="006B27CE" w:rsidRPr="00500DC9" w:rsidRDefault="006B27CE" w:rsidP="00500DC9">
      <w:pPr>
        <w:numPr>
          <w:ilvl w:val="0"/>
          <w:numId w:val="44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zaświadczenie z urzędu skarbowego o wysokości osiąganych dochodów w roku poprzednim </w:t>
      </w:r>
      <w:r w:rsidR="00003D00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kserokopii PIT za poprzedni rok</w:t>
      </w:r>
      <w:r w:rsidR="009030EF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– w przypadku, gdy poręczycielem jest osoba prowadząca działalność gospodarczą</w:t>
      </w:r>
      <w:r w:rsidR="005939CB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30EF" w:rsidRPr="00500DC9">
        <w:rPr>
          <w:rFonts w:ascii="Arial" w:hAnsi="Arial" w:cs="Arial"/>
          <w:color w:val="000000" w:themeColor="text1"/>
          <w:sz w:val="22"/>
          <w:szCs w:val="22"/>
        </w:rPr>
        <w:t>;</w:t>
      </w:r>
      <w:r w:rsidR="00003D00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</w:p>
    <w:p w14:paraId="43AE49E9" w14:textId="0FAAD07F" w:rsidR="006B27CE" w:rsidRPr="00500DC9" w:rsidRDefault="006B27CE" w:rsidP="00500DC9">
      <w:pPr>
        <w:numPr>
          <w:ilvl w:val="0"/>
          <w:numId w:val="44"/>
        </w:numPr>
        <w:shd w:val="clear" w:color="auto" w:fill="FFFFFF"/>
        <w:tabs>
          <w:tab w:val="left" w:pos="28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decyzję z ZUS/KRUS dotyczącą przyznania świadczenia lub inny dokument potwierdzający jego wysokość - w przypadku, gdy poręczycielem jest osoba będąca na emeryturze/rencie;</w:t>
      </w:r>
    </w:p>
    <w:p w14:paraId="7B872B64" w14:textId="4EDDAF1F" w:rsidR="001801FC" w:rsidRPr="00500DC9" w:rsidRDefault="001801FC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Poręczycielem, o którym mowa w</w:t>
      </w:r>
      <w:r w:rsidR="0047356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§ 9 </w:t>
      </w:r>
      <w:r w:rsidR="00596FAB" w:rsidRPr="00500DC9">
        <w:rPr>
          <w:rFonts w:ascii="Arial" w:hAnsi="Arial" w:cs="Arial"/>
          <w:b/>
          <w:color w:val="000000" w:themeColor="text1"/>
          <w:sz w:val="22"/>
          <w:szCs w:val="22"/>
        </w:rPr>
        <w:t>ust. 1 i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="000E45D9" w:rsidRPr="00500DC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nie może być:</w:t>
      </w:r>
    </w:p>
    <w:p w14:paraId="0B98849B" w14:textId="37780323" w:rsidR="001801FC" w:rsidRPr="00500DC9" w:rsidRDefault="001801FC" w:rsidP="00500DC9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osoba fizyczna </w:t>
      </w:r>
      <w:r w:rsidRPr="00500DC9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prowadząca działalność gospodarczą – rozliczająca się z podatku dochodowego </w:t>
      </w:r>
      <w:r w:rsidR="00903F0D" w:rsidRPr="00500DC9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9030EF" w:rsidRPr="00500DC9">
        <w:rPr>
          <w:rFonts w:ascii="Arial" w:eastAsia="Arial Unicode MS" w:hAnsi="Arial" w:cs="Arial"/>
          <w:color w:val="000000" w:themeColor="text1"/>
          <w:sz w:val="22"/>
          <w:szCs w:val="22"/>
        </w:rPr>
        <w:t>w formie karty podatkowej i ryczałtu od przychodów ewidencjonowanych;</w:t>
      </w:r>
    </w:p>
    <w:p w14:paraId="7523E9B9" w14:textId="08FF8C2C" w:rsidR="001801FC" w:rsidRPr="00500DC9" w:rsidRDefault="001801FC" w:rsidP="00500DC9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współmałżonek </w:t>
      </w:r>
      <w:r w:rsidR="006346AF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wnioskodawcy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pozostający z nim we wspólnocie majątkowej, współmałżonek poręczyciela pozostający z nim we wspólnocie majątkowej, osoba będąca dłużnikiem Funduszu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>Pracy i jej współmałżonek pozostający z nią we wspólnocie majątkowej</w:t>
      </w:r>
      <w:r w:rsidR="00A11E45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osoba która jest w trakcie umowy poręczenia w związku z realizacją innej umowy, osoba której dochody obciążone są w wyniku sądowej </w:t>
      </w:r>
      <w:r w:rsidR="009030EF" w:rsidRPr="00500DC9">
        <w:rPr>
          <w:rFonts w:ascii="Arial" w:hAnsi="Arial" w:cs="Arial"/>
          <w:color w:val="000000" w:themeColor="text1"/>
          <w:sz w:val="22"/>
          <w:szCs w:val="22"/>
        </w:rPr>
        <w:t>bądź administracyjnej egzekucji;</w:t>
      </w:r>
    </w:p>
    <w:p w14:paraId="7DCA5FFB" w14:textId="77777777" w:rsidR="001801FC" w:rsidRPr="00500DC9" w:rsidRDefault="001801FC" w:rsidP="00500DC9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osoba prowadząca gospodarstwo rolne lub działy specjalne produkcji rolnej.</w:t>
      </w:r>
    </w:p>
    <w:p w14:paraId="0A89E219" w14:textId="18172900" w:rsidR="001801FC" w:rsidRPr="00500DC9" w:rsidRDefault="001801FC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zadłużenia poręczyciela,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składa pisemną prośbę do </w:t>
      </w:r>
      <w:r w:rsidR="003C18AD" w:rsidRPr="00500DC9">
        <w:rPr>
          <w:rFonts w:ascii="Arial" w:hAnsi="Arial" w:cs="Arial"/>
          <w:color w:val="000000" w:themeColor="text1"/>
          <w:sz w:val="22"/>
          <w:szCs w:val="22"/>
        </w:rPr>
        <w:t>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 uwzględnienie poręczenia. Każda z próśb rozpatrywana jest indywidualnie przez 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dyrektora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biorąc pod uwagę wysokość osiąganego dochodu lub wynagrodzenia, wysokość zadłużenia, wysokość spłaty miesięcznej, oraz w przypadku zab</w:t>
      </w:r>
      <w:r w:rsidR="00827A89" w:rsidRPr="00500DC9">
        <w:rPr>
          <w:rFonts w:ascii="Arial" w:hAnsi="Arial" w:cs="Arial"/>
          <w:color w:val="000000" w:themeColor="text1"/>
          <w:sz w:val="22"/>
          <w:szCs w:val="22"/>
        </w:rPr>
        <w:t xml:space="preserve">ezpieczenia o którym mowa w § </w:t>
      </w:r>
      <w:r w:rsidR="00BE6425" w:rsidRPr="00500DC9">
        <w:rPr>
          <w:rFonts w:ascii="Arial" w:hAnsi="Arial" w:cs="Arial"/>
          <w:color w:val="000000" w:themeColor="text1"/>
          <w:sz w:val="22"/>
          <w:szCs w:val="22"/>
        </w:rPr>
        <w:t>9</w:t>
      </w:r>
      <w:r w:rsidR="00827A89" w:rsidRPr="00500DC9">
        <w:rPr>
          <w:rFonts w:ascii="Arial" w:hAnsi="Arial" w:cs="Arial"/>
          <w:color w:val="000000" w:themeColor="text1"/>
          <w:sz w:val="22"/>
          <w:szCs w:val="22"/>
        </w:rPr>
        <w:t xml:space="preserve"> ust. 1 pkt 1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wysokość zadłużenia drugiego poręczyciela.</w:t>
      </w:r>
    </w:p>
    <w:p w14:paraId="66B38FC7" w14:textId="1D1D944A" w:rsidR="00827A89" w:rsidRPr="00500DC9" w:rsidRDefault="00827A89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Ostateczną decyzję w sprawie liczb</w:t>
      </w:r>
      <w:r w:rsidR="003C18AD" w:rsidRPr="00500DC9">
        <w:rPr>
          <w:rFonts w:ascii="Arial" w:hAnsi="Arial" w:cs="Arial"/>
          <w:color w:val="000000" w:themeColor="text1"/>
          <w:sz w:val="22"/>
          <w:szCs w:val="22"/>
        </w:rPr>
        <w:t>y poręczycieli podejmuje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uwzględniając wysokość przyznanych środków i osiągane przez poręczycieli dochody.</w:t>
      </w:r>
    </w:p>
    <w:p w14:paraId="119FB610" w14:textId="77777777" w:rsidR="006346AF" w:rsidRPr="00500DC9" w:rsidRDefault="006346AF" w:rsidP="00500DC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Wszelkie koszty związane z zabezpieczeniem ponosi wnioskodawca.</w:t>
      </w:r>
    </w:p>
    <w:p w14:paraId="26671418" w14:textId="3F9A8D3C" w:rsidR="0064570F" w:rsidRDefault="0064570F" w:rsidP="00EC08C4">
      <w:pPr>
        <w:shd w:val="clear" w:color="auto" w:fill="FFFFFF"/>
        <w:tabs>
          <w:tab w:val="left" w:pos="256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E2D44E" w14:textId="77777777" w:rsidR="00FE2CE3" w:rsidRPr="00500DC9" w:rsidRDefault="00FE2CE3" w:rsidP="00EC08C4">
      <w:pPr>
        <w:shd w:val="clear" w:color="auto" w:fill="FFFFFF"/>
        <w:tabs>
          <w:tab w:val="left" w:pos="256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41617F" w14:textId="5DA53820" w:rsidR="00DF55E7" w:rsidRPr="00500DC9" w:rsidRDefault="00DF55E7" w:rsidP="00DF55E7">
      <w:pPr>
        <w:shd w:val="clear" w:color="auto" w:fill="FFFFFF"/>
        <w:tabs>
          <w:tab w:val="left" w:pos="25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IV </w:t>
      </w:r>
    </w:p>
    <w:p w14:paraId="1D460D72" w14:textId="77777777" w:rsidR="00DF55E7" w:rsidRPr="00500DC9" w:rsidRDefault="00DF55E7" w:rsidP="00DF55E7">
      <w:pPr>
        <w:shd w:val="clear" w:color="auto" w:fill="FFFFFF"/>
        <w:tabs>
          <w:tab w:val="left" w:pos="25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DC9">
        <w:rPr>
          <w:rFonts w:ascii="Arial" w:hAnsi="Arial" w:cs="Arial"/>
          <w:b/>
          <w:color w:val="000000" w:themeColor="text1"/>
          <w:sz w:val="24"/>
          <w:szCs w:val="24"/>
        </w:rPr>
        <w:t>PODSTAWOWE POSTANOWIENIA UMOWY</w:t>
      </w:r>
    </w:p>
    <w:p w14:paraId="237E8CC2" w14:textId="77777777" w:rsidR="00DF55E7" w:rsidRPr="00FE2CE3" w:rsidRDefault="00DF55E7" w:rsidP="00500DC9">
      <w:pPr>
        <w:shd w:val="clear" w:color="auto" w:fill="FFFFFF"/>
        <w:tabs>
          <w:tab w:val="left" w:pos="256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EAA6BF" w14:textId="4DC85CFD" w:rsidR="00DF55E7" w:rsidRPr="00500DC9" w:rsidRDefault="00E11270" w:rsidP="00500DC9">
      <w:pPr>
        <w:shd w:val="clear" w:color="auto" w:fill="FFFFFF"/>
        <w:tabs>
          <w:tab w:val="left" w:pos="25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2FF8"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0</w:t>
      </w:r>
    </w:p>
    <w:p w14:paraId="6D0BD708" w14:textId="77777777" w:rsidR="00DF55E7" w:rsidRPr="00FE2CE3" w:rsidRDefault="00DF55E7" w:rsidP="00500DC9">
      <w:pPr>
        <w:shd w:val="clear" w:color="auto" w:fill="FFFFFF"/>
        <w:tabs>
          <w:tab w:val="left" w:pos="256"/>
        </w:tabs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A455273" w14:textId="278A8720" w:rsidR="00DF55E7" w:rsidRPr="00500DC9" w:rsidRDefault="00DF55E7" w:rsidP="00500DC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Umowa zawierana pomiędzy </w:t>
      </w:r>
      <w:r w:rsidR="00B90894" w:rsidRPr="00500DC9">
        <w:rPr>
          <w:rFonts w:ascii="Arial" w:hAnsi="Arial" w:cs="Arial"/>
          <w:color w:val="000000" w:themeColor="text1"/>
          <w:sz w:val="22"/>
          <w:szCs w:val="22"/>
        </w:rPr>
        <w:t>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yrektorem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wnioskodawcą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 sprawie refundacji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 xml:space="preserve"> kosztów wyposażenia l</w:t>
      </w:r>
      <w:r w:rsidR="00905B7B" w:rsidRPr="00500DC9">
        <w:rPr>
          <w:rFonts w:ascii="Arial" w:hAnsi="Arial" w:cs="Arial"/>
          <w:color w:val="000000" w:themeColor="text1"/>
          <w:sz w:val="22"/>
          <w:szCs w:val="22"/>
        </w:rPr>
        <w:t>ub doposażenia stanowiska pracy,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4289" w:rsidRPr="00500DC9">
        <w:rPr>
          <w:rFonts w:ascii="Arial" w:hAnsi="Arial" w:cs="Arial"/>
          <w:color w:val="000000" w:themeColor="text1"/>
          <w:sz w:val="22"/>
          <w:szCs w:val="22"/>
        </w:rPr>
        <w:t xml:space="preserve">zobowiązuje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wnioskodawcę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szczególności do: </w:t>
      </w:r>
    </w:p>
    <w:p w14:paraId="5079126B" w14:textId="77777777" w:rsidR="00DF55E7" w:rsidRPr="00500DC9" w:rsidRDefault="00B86EDB" w:rsidP="00500DC9">
      <w:pPr>
        <w:numPr>
          <w:ilvl w:val="0"/>
          <w:numId w:val="21"/>
        </w:numPr>
        <w:shd w:val="clear" w:color="auto" w:fill="FFFFFF"/>
        <w:spacing w:line="276" w:lineRule="auto"/>
        <w:ind w:left="709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p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oniesienia kosztów </w:t>
      </w:r>
      <w:r w:rsidR="00695653" w:rsidRPr="00500DC9">
        <w:rPr>
          <w:rFonts w:ascii="Arial" w:hAnsi="Arial" w:cs="Arial"/>
          <w:color w:val="000000" w:themeColor="text1"/>
          <w:sz w:val="22"/>
          <w:szCs w:val="22"/>
        </w:rPr>
        <w:t xml:space="preserve">zgodnie ze specyfikacją zakupów 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w terminie od dnia zawarcia umowy do dnia złożenia rozliczenia jednak nie później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niż do </w:t>
      </w:r>
      <w:r w:rsidR="00AD4289" w:rsidRPr="00500DC9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wskazanego w umowie,</w:t>
      </w:r>
    </w:p>
    <w:p w14:paraId="4FC46A76" w14:textId="77777777" w:rsidR="00827A89" w:rsidRPr="00500DC9" w:rsidRDefault="00827A89" w:rsidP="00500DC9">
      <w:pPr>
        <w:numPr>
          <w:ilvl w:val="0"/>
          <w:numId w:val="21"/>
        </w:numPr>
        <w:shd w:val="clear" w:color="auto" w:fill="FFFFFF"/>
        <w:spacing w:line="276" w:lineRule="auto"/>
        <w:ind w:left="709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rozliczenia i udokumentowania poniesionyc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h kosztów, o których mowa w pkt</w:t>
      </w:r>
      <w:r w:rsidR="00C26810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1 w terminie do </w:t>
      </w:r>
      <w:r w:rsidR="00AD4289" w:rsidRPr="00500DC9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określonego w umowie.</w:t>
      </w:r>
    </w:p>
    <w:p w14:paraId="3D3517AB" w14:textId="77777777" w:rsidR="00DF55E7" w:rsidRPr="00500DC9" w:rsidRDefault="00B86EDB" w:rsidP="00500DC9">
      <w:pPr>
        <w:numPr>
          <w:ilvl w:val="0"/>
          <w:numId w:val="21"/>
        </w:numPr>
        <w:shd w:val="clear" w:color="auto" w:fill="FFFFFF"/>
        <w:spacing w:line="276" w:lineRule="auto"/>
        <w:ind w:left="709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z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>atrudnienia skierowanego bezrobotnego przez okres co najmniej 24 miesięcy w pełnym wymiarze czasu pracy, skierowanego opiekuna co najmniej w połowie wymiaru czasu pracy</w:t>
      </w:r>
      <w:r w:rsidR="00925911" w:rsidRPr="00500DC9">
        <w:rPr>
          <w:rFonts w:ascii="Arial" w:hAnsi="Arial" w:cs="Arial"/>
          <w:color w:val="000000" w:themeColor="text1"/>
          <w:sz w:val="22"/>
          <w:szCs w:val="22"/>
        </w:rPr>
        <w:t>,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>a w przypadku zatrudnienia</w:t>
      </w:r>
      <w:r w:rsidR="00925911" w:rsidRPr="00500DC9">
        <w:rPr>
          <w:rFonts w:ascii="Arial" w:hAnsi="Arial" w:cs="Arial"/>
          <w:color w:val="000000" w:themeColor="text1"/>
          <w:sz w:val="22"/>
          <w:szCs w:val="22"/>
        </w:rPr>
        <w:t xml:space="preserve"> przez żłobek, klub dziecięcy lub podmiot świadczący usługi rehabilitacyjne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 skierowanego bezrobotnego, skierowanego opiekuna lub skierowanego poszukującego pracy absolwenta - </w:t>
      </w:r>
      <w:r w:rsidR="00903F0D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>co najmnie</w:t>
      </w:r>
      <w:r w:rsidR="00446DBF" w:rsidRPr="00500DC9">
        <w:rPr>
          <w:rFonts w:ascii="Arial" w:hAnsi="Arial" w:cs="Arial"/>
          <w:color w:val="000000" w:themeColor="text1"/>
          <w:sz w:val="22"/>
          <w:szCs w:val="22"/>
        </w:rPr>
        <w:t>j w połowie wymiaru czasu pracy,</w:t>
      </w:r>
    </w:p>
    <w:p w14:paraId="4E5CE029" w14:textId="020270E8" w:rsidR="00FD0D00" w:rsidRPr="00500DC9" w:rsidRDefault="00827A89" w:rsidP="00500DC9">
      <w:pPr>
        <w:numPr>
          <w:ilvl w:val="0"/>
          <w:numId w:val="21"/>
        </w:numPr>
        <w:shd w:val="clear" w:color="auto" w:fill="FFFFFF"/>
        <w:spacing w:line="276" w:lineRule="auto"/>
        <w:ind w:left="709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utrzymania przez okres co najmniej 24 miesięcy stanowisk pracy utworzonych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br/>
        <w:t>w</w:t>
      </w:r>
      <w:r w:rsidR="00446DBF" w:rsidRPr="00500DC9">
        <w:rPr>
          <w:rFonts w:ascii="Arial" w:hAnsi="Arial" w:cs="Arial"/>
          <w:color w:val="000000" w:themeColor="text1"/>
          <w:sz w:val="22"/>
          <w:szCs w:val="22"/>
        </w:rPr>
        <w:t xml:space="preserve"> związku z przyznaną refundacją,</w:t>
      </w:r>
      <w:r w:rsidR="00FD0D00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022513" w14:textId="40814101" w:rsidR="00304E92" w:rsidRPr="00500DC9" w:rsidRDefault="00521B20" w:rsidP="00500DC9">
      <w:pPr>
        <w:numPr>
          <w:ilvl w:val="0"/>
          <w:numId w:val="21"/>
        </w:numPr>
        <w:shd w:val="clear" w:color="auto" w:fill="FFFFFF"/>
        <w:spacing w:line="276" w:lineRule="auto"/>
        <w:ind w:left="709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s</w:t>
      </w:r>
      <w:r w:rsidR="00827A89" w:rsidRPr="00500DC9">
        <w:rPr>
          <w:rFonts w:ascii="Arial" w:hAnsi="Arial" w:cs="Arial"/>
          <w:color w:val="000000" w:themeColor="text1"/>
          <w:sz w:val="22"/>
          <w:szCs w:val="22"/>
        </w:rPr>
        <w:t>kładania co 3 miesiące w okresie trwania umowy</w:t>
      </w:r>
      <w:r w:rsidR="00B90894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30EF" w:rsidRPr="00500DC9">
        <w:rPr>
          <w:rFonts w:ascii="Arial" w:hAnsi="Arial" w:cs="Arial"/>
          <w:color w:val="000000" w:themeColor="text1"/>
          <w:sz w:val="22"/>
          <w:szCs w:val="22"/>
        </w:rPr>
        <w:t>deklaracji</w:t>
      </w:r>
      <w:r w:rsidR="00B90894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7A89" w:rsidRPr="00500DC9">
        <w:rPr>
          <w:rFonts w:ascii="Arial" w:hAnsi="Arial" w:cs="Arial"/>
          <w:color w:val="000000" w:themeColor="text1"/>
          <w:sz w:val="22"/>
          <w:szCs w:val="22"/>
        </w:rPr>
        <w:t>RCA wraz z deklaracją RSA w przypadku absencji zatrudnionego pracownika</w:t>
      </w:r>
      <w:r w:rsidR="007C77B2" w:rsidRPr="00500DC9">
        <w:rPr>
          <w:rFonts w:ascii="Arial" w:hAnsi="Arial" w:cs="Arial"/>
          <w:color w:val="000000" w:themeColor="text1"/>
          <w:sz w:val="22"/>
          <w:szCs w:val="22"/>
        </w:rPr>
        <w:t xml:space="preserve">, oraz 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>składnia</w:t>
      </w:r>
      <w:r w:rsidR="007C77B2" w:rsidRPr="00500DC9">
        <w:rPr>
          <w:rFonts w:ascii="Arial" w:hAnsi="Arial" w:cs="Arial"/>
          <w:color w:val="000000" w:themeColor="text1"/>
          <w:sz w:val="22"/>
          <w:szCs w:val="22"/>
        </w:rPr>
        <w:t xml:space="preserve"> korekt deklaracji </w:t>
      </w:r>
      <w:r w:rsidR="00630B77" w:rsidRPr="00500DC9">
        <w:rPr>
          <w:rFonts w:ascii="Arial" w:hAnsi="Arial" w:cs="Arial"/>
          <w:color w:val="000000" w:themeColor="text1"/>
          <w:sz w:val="22"/>
          <w:szCs w:val="22"/>
        </w:rPr>
        <w:t>w ciągu 7 dni</w:t>
      </w:r>
      <w:r w:rsidR="0023076D" w:rsidRPr="00500DC9">
        <w:rPr>
          <w:rFonts w:ascii="Arial" w:hAnsi="Arial" w:cs="Arial"/>
          <w:color w:val="000000" w:themeColor="text1"/>
          <w:sz w:val="22"/>
          <w:szCs w:val="22"/>
        </w:rPr>
        <w:t xml:space="preserve"> od</w:t>
      </w:r>
      <w:r w:rsidR="007C77B2" w:rsidRPr="00500DC9">
        <w:rPr>
          <w:rFonts w:ascii="Arial" w:hAnsi="Arial" w:cs="Arial"/>
          <w:color w:val="000000" w:themeColor="text1"/>
          <w:sz w:val="22"/>
          <w:szCs w:val="22"/>
        </w:rPr>
        <w:t xml:space="preserve"> zaistnienia zmiany. </w:t>
      </w:r>
    </w:p>
    <w:p w14:paraId="02550C38" w14:textId="121B60D0" w:rsidR="00304E92" w:rsidRPr="00500DC9" w:rsidRDefault="00304E92" w:rsidP="00500DC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Dyrektor może odmówić skierowania bezrobotnego,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opiekuna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poszukującego pracy absolwenta </w:t>
      </w:r>
      <w:r w:rsidR="00E61AC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wnioskodawcy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 którego bezrobotny, </w:t>
      </w:r>
      <w:r w:rsidR="00EA6879" w:rsidRPr="00500DC9">
        <w:rPr>
          <w:rFonts w:ascii="Arial" w:hAnsi="Arial" w:cs="Arial"/>
          <w:color w:val="000000" w:themeColor="text1"/>
          <w:sz w:val="22"/>
          <w:szCs w:val="22"/>
        </w:rPr>
        <w:t>opiekun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, poszukujący pracy absolwent był zatrudniony </w:t>
      </w:r>
      <w:r w:rsidR="00E61ACA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wykonywał inną pracę zarobkową w okresie 6 miesięcy przed dniem złożenia wniosku o refundację.</w:t>
      </w:r>
    </w:p>
    <w:p w14:paraId="13C26A4E" w14:textId="77777777" w:rsidR="00345078" w:rsidRPr="00500DC9" w:rsidRDefault="00345078" w:rsidP="00500DC9">
      <w:pPr>
        <w:pStyle w:val="Teksttreci0"/>
        <w:numPr>
          <w:ilvl w:val="0"/>
          <w:numId w:val="22"/>
        </w:numPr>
        <w:shd w:val="clear" w:color="auto" w:fill="auto"/>
        <w:spacing w:before="0" w:line="276" w:lineRule="auto"/>
        <w:ind w:right="50"/>
        <w:rPr>
          <w:rFonts w:ascii="Arial" w:hAnsi="Arial" w:cs="Arial"/>
          <w:b/>
          <w:color w:val="000000" w:themeColor="text1"/>
          <w:sz w:val="22"/>
          <w:szCs w:val="22"/>
          <w:lang w:eastAsia="pl-PL" w:bidi="pl-PL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W ramach refundacji nie może zostać skierowana osoba bezrobotna, opiekun lub poszukujący pracy absolwent będący współmałżonkiem wnioskodawcy. </w:t>
      </w:r>
    </w:p>
    <w:p w14:paraId="24750164" w14:textId="77777777" w:rsidR="006801EC" w:rsidRPr="00500DC9" w:rsidRDefault="00E42F5E" w:rsidP="00500DC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Zwrotu równowartości odliczonego lub zwróconego, zgodnie z ustawą z dnia 11 marca 2004 r. o podatku od towarów i usług, podatku naliczonego dotyczącego zakupionych towarów i usług w ramach przyznanej refundacji </w:t>
      </w:r>
      <w:r w:rsidR="007B324F" w:rsidRPr="00500DC9">
        <w:rPr>
          <w:rFonts w:ascii="Arial" w:hAnsi="Arial" w:cs="Arial"/>
          <w:color w:val="000000" w:themeColor="text1"/>
          <w:sz w:val="22"/>
          <w:szCs w:val="22"/>
        </w:rPr>
        <w:t xml:space="preserve">w terminie: </w:t>
      </w:r>
    </w:p>
    <w:p w14:paraId="37C315A5" w14:textId="77777777" w:rsidR="006801EC" w:rsidRPr="00500DC9" w:rsidRDefault="00E42F5E" w:rsidP="00500DC9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567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określonym w umowie o refundację, </w:t>
      </w:r>
      <w:r w:rsidR="007B324F" w:rsidRPr="00500DC9">
        <w:rPr>
          <w:rFonts w:ascii="Arial" w:hAnsi="Arial" w:cs="Arial"/>
          <w:color w:val="000000" w:themeColor="text1"/>
          <w:sz w:val="22"/>
          <w:szCs w:val="22"/>
        </w:rPr>
        <w:t>nie dłuższym niż</w:t>
      </w:r>
      <w:r w:rsidR="00C26810" w:rsidRPr="00500DC9">
        <w:rPr>
          <w:rFonts w:ascii="Arial" w:hAnsi="Arial" w:cs="Arial"/>
          <w:color w:val="000000" w:themeColor="text1"/>
          <w:sz w:val="22"/>
          <w:szCs w:val="22"/>
        </w:rPr>
        <w:t xml:space="preserve"> 90 dni od dnia złożenia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deklaracji podatkowej dotyczącej podatku od towarów i usług, w której wykazano kwotę podatku naliczonego z tego tytułu – w przypadku gdy z deklaracji za dany okres rozliczeniowy wynika kwot podatku podlegająca wpłacie do urzędu skarbowego lub kwota do przeniesienia na następny okres rozliczeniowy</w:t>
      </w:r>
      <w:r w:rsidR="007B324F" w:rsidRPr="00500DC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223D3F" w14:textId="77777777" w:rsidR="006801EC" w:rsidRPr="00500DC9" w:rsidRDefault="00E42F5E" w:rsidP="00500DC9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567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30 dni od dnia dokonania przez urząd skarbowy zwrotu podatku na rzecz wnioskodawcy – w przypadku gdy z deklaracji podatkowej dotyczącej podatku od towarów i usług, w której wykazano kwotę podatku naliczonego z tego tytułu, za dany okres rozliczeniowy wynika kwota do zwrotu. </w:t>
      </w:r>
    </w:p>
    <w:p w14:paraId="06947FB8" w14:textId="509401E4" w:rsidR="00F94745" w:rsidRPr="00500DC9" w:rsidRDefault="00F94745" w:rsidP="00500DC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>Jeśli beneficjent pomocy skorzysta z prawa do obniżenia kwoty podatku należnego o kwot  podatku naliczonego po upływie obowiązywania umowy, powinien zwrócić równowartość odzyskanego podatku od towarów i usług zakupionych w ramach przyznanej  pomocy na konto Funduszu Pracy PUP.</w:t>
      </w:r>
    </w:p>
    <w:p w14:paraId="38C2C1D1" w14:textId="1D955350" w:rsidR="000A67C3" w:rsidRPr="00500DC9" w:rsidRDefault="000A67C3" w:rsidP="00500DC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Do okresu, o którym mowa w ust.1 pkt 3 i 4, wliczany jest okres wykonywania pracy na wyposażonym lub doposażonym stanowisku pracy w okresie prowadzenia przedsiębiorstwa przez zarządcę sukcesyjnego lub właściciela przedsiębiorstwa w spadku, o którym mowa w art. 3 ustawy z dnia 5 lipca 2018 r. </w:t>
      </w:r>
      <w:r w:rsidR="0023076D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o zarządzie sukcesyjnym przedsiębiorstwem osoby fizycznej i innych ułatwieniach związa</w:t>
      </w:r>
      <w:r w:rsidR="0037345F" w:rsidRPr="00500DC9">
        <w:rPr>
          <w:rFonts w:ascii="Arial" w:hAnsi="Arial" w:cs="Arial"/>
          <w:color w:val="000000" w:themeColor="text1"/>
          <w:sz w:val="22"/>
          <w:szCs w:val="22"/>
        </w:rPr>
        <w:t>nych z sukcesją przedsiębiorstw.</w:t>
      </w:r>
    </w:p>
    <w:p w14:paraId="09F4638E" w14:textId="2574EF2D" w:rsidR="003A110F" w:rsidRPr="00500DC9" w:rsidRDefault="003A110F" w:rsidP="00500DC9">
      <w:pPr>
        <w:numPr>
          <w:ilvl w:val="0"/>
          <w:numId w:val="22"/>
        </w:numPr>
        <w:shd w:val="clear" w:color="auto" w:fill="FFFFFF"/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okresie obowiązywania umowy </w:t>
      </w:r>
      <w:r w:rsidR="008B492D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wnioskodawca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nie może zbyć wyposażenia lub doposażenia stanowiska pracy zakupionego w ramach udzielonej refundacji, ani zmieniać ich przeznaczenia </w:t>
      </w:r>
      <w:r w:rsidR="000C50C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tj. zakupiony sprzęt wykorzystywać wyłącznie do celów wskazanych we wniosku.</w:t>
      </w:r>
    </w:p>
    <w:p w14:paraId="7F9BEA6A" w14:textId="7401B4C3" w:rsidR="003A110F" w:rsidRPr="00500DC9" w:rsidRDefault="00EC08C4" w:rsidP="00500DC9">
      <w:pPr>
        <w:numPr>
          <w:ilvl w:val="0"/>
          <w:numId w:val="22"/>
        </w:numPr>
        <w:shd w:val="clear" w:color="auto" w:fill="FFFFFF"/>
        <w:tabs>
          <w:tab w:val="left" w:pos="284"/>
        </w:tabs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Umowa zawarta pomiędzy dyrektorem</w:t>
      </w:r>
      <w:r w:rsidR="003A110F" w:rsidRPr="00500DC9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777C94" w:rsidRPr="00500DC9">
        <w:rPr>
          <w:rFonts w:ascii="Arial" w:hAnsi="Arial" w:cs="Arial"/>
          <w:color w:val="000000" w:themeColor="text1"/>
          <w:sz w:val="22"/>
          <w:szCs w:val="22"/>
        </w:rPr>
        <w:t>wnioskodawcą</w:t>
      </w:r>
      <w:r w:rsidR="003A110F" w:rsidRPr="00500DC9">
        <w:rPr>
          <w:rFonts w:ascii="Arial" w:hAnsi="Arial" w:cs="Arial"/>
          <w:color w:val="000000" w:themeColor="text1"/>
          <w:sz w:val="22"/>
          <w:szCs w:val="22"/>
        </w:rPr>
        <w:t xml:space="preserve"> oraz jej zmiany wymagają formy pisemnej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3A110F" w:rsidRPr="00500DC9">
        <w:rPr>
          <w:rFonts w:ascii="Arial" w:hAnsi="Arial" w:cs="Arial"/>
          <w:color w:val="000000" w:themeColor="text1"/>
          <w:sz w:val="22"/>
          <w:szCs w:val="22"/>
        </w:rPr>
        <w:t>pod rygorem nieważności.</w:t>
      </w:r>
    </w:p>
    <w:p w14:paraId="1B7CEEAE" w14:textId="77777777" w:rsidR="003A110F" w:rsidRPr="00500DC9" w:rsidRDefault="003A110F" w:rsidP="00500DC9">
      <w:pPr>
        <w:numPr>
          <w:ilvl w:val="0"/>
          <w:numId w:val="22"/>
        </w:numPr>
        <w:shd w:val="clear" w:color="auto" w:fill="FFFFFF"/>
        <w:tabs>
          <w:tab w:val="left" w:pos="284"/>
        </w:tabs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Zawarcie umowy uzależnione jest od złożenia przez </w:t>
      </w:r>
      <w:r w:rsidR="00777C94" w:rsidRPr="00500DC9">
        <w:rPr>
          <w:rFonts w:ascii="Arial" w:hAnsi="Arial" w:cs="Arial"/>
          <w:color w:val="000000" w:themeColor="text1"/>
          <w:sz w:val="22"/>
          <w:szCs w:val="22"/>
        </w:rPr>
        <w:t>wnioskodawcę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2DD3A97" w14:textId="77777777" w:rsidR="003A110F" w:rsidRPr="00500DC9" w:rsidRDefault="003A110F" w:rsidP="00500DC9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oświadczenia o nie zmniejszaniu wymiaru czasu pracy pracownika i nie rozwiązaniu stosunku pracy z pracownikiem w drodze wypowiedzenia dokonanego przez </w:t>
      </w:r>
      <w:r w:rsidR="00813D97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bądź na mocy porozumienia stron z przyczyn niedotyczących pracowników w okresie od dnia złożenia wniosku do dnia otrzymania refundacji,</w:t>
      </w:r>
    </w:p>
    <w:p w14:paraId="1C1D813C" w14:textId="77777777" w:rsidR="003A110F" w:rsidRPr="00500DC9" w:rsidRDefault="003A110F" w:rsidP="00500DC9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zabezpieczenia </w:t>
      </w:r>
      <w:r w:rsidR="00813D97" w:rsidRPr="00500DC9">
        <w:rPr>
          <w:rFonts w:ascii="Arial" w:hAnsi="Arial" w:cs="Arial"/>
          <w:color w:val="000000" w:themeColor="text1"/>
          <w:sz w:val="22"/>
          <w:szCs w:val="22"/>
        </w:rPr>
        <w:t xml:space="preserve">przez wnioskodawcę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ewentualnego zwrotu dokonanej refundacji.</w:t>
      </w:r>
    </w:p>
    <w:p w14:paraId="32F38E20" w14:textId="55E23536" w:rsidR="00735582" w:rsidRPr="00500DC9" w:rsidRDefault="00735582" w:rsidP="00500DC9">
      <w:pPr>
        <w:pStyle w:val="Akapitzlist"/>
        <w:numPr>
          <w:ilvl w:val="0"/>
          <w:numId w:val="22"/>
        </w:numPr>
        <w:shd w:val="clear" w:color="auto" w:fill="FFFFFF"/>
        <w:tabs>
          <w:tab w:val="left" w:pos="61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Refundacja kosztów wyposażenia i doposażenia stanowiska pracy jest dokonywana, po przedłożeniu przez </w:t>
      </w:r>
      <w:r w:rsidR="00777C94" w:rsidRPr="00500DC9">
        <w:rPr>
          <w:rFonts w:ascii="Arial" w:hAnsi="Arial" w:cs="Arial"/>
          <w:color w:val="000000" w:themeColor="text1"/>
          <w:sz w:val="22"/>
          <w:szCs w:val="22"/>
        </w:rPr>
        <w:t>wnioskodawcę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rozliczenia, zawierającego zestawienie kwot wydatkowanych od dnia zawarcia umowy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o refundację na poszczególne wydatki ujęte w specyfikacji wydatków dotyczących wyposażenia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doposażenia stanowiska pracy, stwierdzeniu utworzenia stanowiska pracy, jego wyposażeniu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doposażeniu i po skierowaniu z Powiatowego Urzędu Pracy w Zduńskiej Woli bezrobotnego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oraz spełnieniu innych warunków określonych w zawartej umowie.</w:t>
      </w:r>
    </w:p>
    <w:p w14:paraId="4EC61C0E" w14:textId="1AEB2BA1" w:rsidR="00EE7400" w:rsidRPr="00500DC9" w:rsidRDefault="00CA0295" w:rsidP="00500DC9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616"/>
        </w:tabs>
        <w:spacing w:line="276" w:lineRule="auto"/>
        <w:ind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sytuacji, gdy zajdzie konieczność zastępstwa skierowanego bezrobotnego zatrudnionego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na utworzonym stanowisku pracy w czasie jego usprawiedliwionej nieobecności w pracy (urlop macierzyński,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tacierzyński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>, ojcowski</w:t>
      </w:r>
      <w:r w:rsidR="00792A7A" w:rsidRPr="00500DC9">
        <w:rPr>
          <w:rFonts w:ascii="Arial" w:hAnsi="Arial" w:cs="Arial"/>
          <w:color w:val="000000" w:themeColor="text1"/>
          <w:sz w:val="22"/>
          <w:szCs w:val="22"/>
        </w:rPr>
        <w:t>, wychowawczy, długotrwałe zwolnienie l</w:t>
      </w:r>
      <w:r w:rsidR="00D849DA" w:rsidRPr="00500DC9">
        <w:rPr>
          <w:rFonts w:ascii="Arial" w:hAnsi="Arial" w:cs="Arial"/>
          <w:color w:val="000000" w:themeColor="text1"/>
          <w:sz w:val="22"/>
          <w:szCs w:val="22"/>
        </w:rPr>
        <w:t>e</w:t>
      </w:r>
      <w:r w:rsidR="00792A7A" w:rsidRPr="00500DC9">
        <w:rPr>
          <w:rFonts w:ascii="Arial" w:hAnsi="Arial" w:cs="Arial"/>
          <w:color w:val="000000" w:themeColor="text1"/>
          <w:sz w:val="22"/>
          <w:szCs w:val="22"/>
        </w:rPr>
        <w:t>karskie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itp.)  </w:t>
      </w:r>
      <w:r w:rsidR="00B15279" w:rsidRPr="00500DC9">
        <w:rPr>
          <w:rFonts w:ascii="Arial" w:hAnsi="Arial" w:cs="Arial"/>
          <w:color w:val="000000" w:themeColor="text1"/>
          <w:sz w:val="22"/>
          <w:szCs w:val="22"/>
        </w:rPr>
        <w:t xml:space="preserve">Urząd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B15279" w:rsidRPr="00500DC9">
        <w:rPr>
          <w:rFonts w:ascii="Arial" w:hAnsi="Arial" w:cs="Arial"/>
          <w:color w:val="000000" w:themeColor="text1"/>
          <w:sz w:val="22"/>
          <w:szCs w:val="22"/>
        </w:rPr>
        <w:t xml:space="preserve">na wniosek wnioskodawcy skieruje na zastępstwo kolejnego bezrobotnego. </w:t>
      </w:r>
    </w:p>
    <w:p w14:paraId="746DEC77" w14:textId="77777777" w:rsidR="003D30A4" w:rsidRPr="00500DC9" w:rsidRDefault="003D30A4" w:rsidP="00500DC9">
      <w:pPr>
        <w:pStyle w:val="Akapitzlist"/>
        <w:shd w:val="clear" w:color="auto" w:fill="FFFFFF"/>
        <w:tabs>
          <w:tab w:val="left" w:pos="284"/>
          <w:tab w:val="left" w:pos="616"/>
        </w:tabs>
        <w:spacing w:line="276" w:lineRule="auto"/>
        <w:ind w:left="360" w:right="-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2F1290" w14:textId="2F33F897" w:rsidR="00813D97" w:rsidRPr="00500DC9" w:rsidRDefault="00E11270" w:rsidP="00500DC9">
      <w:pPr>
        <w:shd w:val="clear" w:color="auto" w:fill="FFFFFF"/>
        <w:tabs>
          <w:tab w:val="left" w:pos="284"/>
        </w:tabs>
        <w:spacing w:line="276" w:lineRule="auto"/>
        <w:ind w:right="-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2FF8"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25E7F11C" w14:textId="77777777" w:rsidR="00372FF8" w:rsidRPr="00FE2CE3" w:rsidRDefault="00372FF8" w:rsidP="00500DC9">
      <w:pPr>
        <w:shd w:val="clear" w:color="auto" w:fill="FFFFFF"/>
        <w:tabs>
          <w:tab w:val="left" w:pos="284"/>
        </w:tabs>
        <w:spacing w:line="276" w:lineRule="auto"/>
        <w:ind w:right="-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E198DFF" w14:textId="5ECD0CE9" w:rsidR="00F94745" w:rsidRPr="00500DC9" w:rsidRDefault="000F6227" w:rsidP="00500DC9">
      <w:pPr>
        <w:pStyle w:val="Akapitzlist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Rozliczenie poniesionych kosztów dokumentowane będzie na podstawie faktur, rachunków, umów cywilno-prawnych w oparciu o kserokopie dokumentów poświadczonych przez pracownika urzędu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notariusza za zgodność z przedstawionym dokumentem.</w:t>
      </w:r>
    </w:p>
    <w:p w14:paraId="45694CC6" w14:textId="689EC237" w:rsidR="00F40BD8" w:rsidRPr="00500DC9" w:rsidRDefault="00F94745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Dokumenty za zakupy dokonany przelewem na konto bądź dokonane gotówkowo </w:t>
      </w:r>
      <w:r w:rsidR="00CF5A28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z odroczonym terminem płatności</w:t>
      </w:r>
      <w:r w:rsidR="00B01698" w:rsidRPr="00500DC9">
        <w:rPr>
          <w:rFonts w:ascii="Arial" w:hAnsi="Arial" w:cs="Arial"/>
          <w:color w:val="000000" w:themeColor="text1"/>
          <w:sz w:val="22"/>
          <w:szCs w:val="22"/>
        </w:rPr>
        <w:t xml:space="preserve"> lub przedpłatą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muszą mieć dołączone potwierdzenia </w:t>
      </w:r>
      <w:r w:rsidR="00666B7D" w:rsidRPr="00500DC9">
        <w:rPr>
          <w:rFonts w:ascii="Arial" w:hAnsi="Arial" w:cs="Arial"/>
          <w:color w:val="000000" w:themeColor="text1"/>
          <w:sz w:val="22"/>
          <w:szCs w:val="22"/>
        </w:rPr>
        <w:t>zapłat</w:t>
      </w:r>
      <w:r w:rsidR="00BE6425" w:rsidRPr="00500DC9">
        <w:rPr>
          <w:rFonts w:ascii="Arial" w:hAnsi="Arial" w:cs="Arial"/>
          <w:color w:val="000000" w:themeColor="text1"/>
          <w:sz w:val="22"/>
          <w:szCs w:val="22"/>
        </w:rPr>
        <w:t xml:space="preserve"> w terminie </w:t>
      </w:r>
      <w:r w:rsidR="006A74A1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="00BE6425" w:rsidRPr="00500DC9">
        <w:rPr>
          <w:rFonts w:ascii="Arial" w:hAnsi="Arial" w:cs="Arial"/>
          <w:color w:val="000000" w:themeColor="text1"/>
          <w:sz w:val="22"/>
          <w:szCs w:val="22"/>
        </w:rPr>
        <w:t>o którym mowa w § 11</w:t>
      </w:r>
      <w:r w:rsidR="000F6227" w:rsidRPr="00500DC9">
        <w:rPr>
          <w:rFonts w:ascii="Arial" w:hAnsi="Arial" w:cs="Arial"/>
          <w:color w:val="000000" w:themeColor="text1"/>
          <w:sz w:val="22"/>
          <w:szCs w:val="22"/>
        </w:rPr>
        <w:t xml:space="preserve"> ust. 1 pkt 1.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przypadku zakupów realizowanych płatnością za pobraniem PayU, </w:t>
      </w:r>
      <w:proofErr w:type="spellStart"/>
      <w:r w:rsidRPr="00500DC9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itp. wymagana jest adnotacja na fakturze ”zapłacono” lub oświadczenie potwierdzające  zapłatę faktury w danym terminie od sprzedawcy.   </w:t>
      </w:r>
    </w:p>
    <w:p w14:paraId="73B3194D" w14:textId="77777777" w:rsidR="00F94745" w:rsidRPr="00500DC9" w:rsidRDefault="00F94745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przypadku dokonania zakupu na podstawie umowy</w:t>
      </w:r>
      <w:r w:rsidR="008B492D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cywilno-prawnej w kwocie przewyższającej 1 000 zł, należy dołączyć umowę wraz  z operatem szacunkowym, natomiast za zakup sprzętu/rzeczy do w/w kwoty dokument potwierdzający wartość rynkową nowego sprzętu/rzeczy o identycznych lub podobnych parametrach (np.: katalog, oferta sklepu). </w:t>
      </w:r>
      <w:r w:rsidR="00F40BD8" w:rsidRPr="00500DC9">
        <w:rPr>
          <w:rFonts w:ascii="Arial" w:hAnsi="Arial" w:cs="Arial"/>
          <w:color w:val="000000" w:themeColor="text1"/>
          <w:sz w:val="22"/>
          <w:szCs w:val="22"/>
        </w:rPr>
        <w:t xml:space="preserve">Za zakupy dokonywane na podstawie umowy sprzedaży należy dołączyć dowód zapłaty  podatku od czynności </w:t>
      </w:r>
      <w:proofErr w:type="spellStart"/>
      <w:r w:rsidR="00F40BD8" w:rsidRPr="00500DC9">
        <w:rPr>
          <w:rFonts w:ascii="Arial" w:hAnsi="Arial" w:cs="Arial"/>
          <w:color w:val="000000" w:themeColor="text1"/>
          <w:sz w:val="22"/>
          <w:szCs w:val="22"/>
        </w:rPr>
        <w:t>cywilno</w:t>
      </w:r>
      <w:proofErr w:type="spellEnd"/>
      <w:r w:rsidR="00F40BD8" w:rsidRPr="00500DC9">
        <w:rPr>
          <w:rFonts w:ascii="Arial" w:hAnsi="Arial" w:cs="Arial"/>
          <w:color w:val="000000" w:themeColor="text1"/>
          <w:sz w:val="22"/>
          <w:szCs w:val="22"/>
        </w:rPr>
        <w:t xml:space="preserve"> – prawnych lub zaświadczenie z Urzędu Skarbowego, że nie jest  wymagana zapłata podatku od tych czynności.  </w:t>
      </w:r>
    </w:p>
    <w:p w14:paraId="38DE82DA" w14:textId="0EE6D88E" w:rsidR="003A110F" w:rsidRPr="00500DC9" w:rsidRDefault="00DF55E7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 roz</w:t>
      </w:r>
      <w:r w:rsidR="00F94745" w:rsidRPr="00500DC9">
        <w:rPr>
          <w:rFonts w:ascii="Arial" w:hAnsi="Arial" w:cs="Arial"/>
          <w:color w:val="000000" w:themeColor="text1"/>
          <w:sz w:val="22"/>
          <w:szCs w:val="22"/>
        </w:rPr>
        <w:t xml:space="preserve">liczeniu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wykazywane są kwoty wy</w:t>
      </w:r>
      <w:r w:rsidR="003A110F" w:rsidRPr="00500DC9">
        <w:rPr>
          <w:rFonts w:ascii="Arial" w:hAnsi="Arial" w:cs="Arial"/>
          <w:color w:val="000000" w:themeColor="text1"/>
          <w:sz w:val="22"/>
          <w:szCs w:val="22"/>
        </w:rPr>
        <w:t xml:space="preserve">datków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z uwzględnieniem podatku od towarów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i usług; rozliczenie zawiera informację czy </w:t>
      </w:r>
      <w:r w:rsidR="00813D97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wnioskodawcy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przysługuję prawo do obniżenia kwoty podatku należnego o kwotę podatku naliczonego zawartego w wykazywanych wydatkach lub prawo do zwrotu podatku naliczonego.</w:t>
      </w:r>
    </w:p>
    <w:p w14:paraId="4B4EC3FB" w14:textId="56ADDE5B" w:rsidR="00B01698" w:rsidRPr="00500DC9" w:rsidRDefault="00B01698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Dokumenty zakupu wystawione poza granicami RP muszą być dostarczone do rozliczenia</w:t>
      </w:r>
      <w:r w:rsidR="002E46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przetłumaczone przez tłumacza przysięgłego.</w:t>
      </w:r>
    </w:p>
    <w:p w14:paraId="27C14568" w14:textId="77777777" w:rsidR="00B01698" w:rsidRPr="00500DC9" w:rsidRDefault="00B01698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zakupu używanego sprzętu należy dołączyć oświadczenie sprzedawcy, iż nie zostały one wcześniej nabyte z wykorzystaniem dotacji krajowej lub wspólnotowej. </w:t>
      </w:r>
    </w:p>
    <w:p w14:paraId="3C907CB9" w14:textId="77777777" w:rsidR="00B01698" w:rsidRPr="00500DC9" w:rsidRDefault="00B01698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Nieprawidłowo wystawione dokumenty stanowiące podstawę rozliczenia, w tym brak wymaganego potwierdzenia płatności nie będą uznane do rozliczenia</w:t>
      </w:r>
      <w:r w:rsidR="00372FF8" w:rsidRPr="00500DC9">
        <w:rPr>
          <w:rFonts w:ascii="Arial" w:hAnsi="Arial" w:cs="Arial"/>
          <w:color w:val="000000" w:themeColor="text1"/>
          <w:sz w:val="22"/>
          <w:szCs w:val="22"/>
        </w:rPr>
        <w:t xml:space="preserve"> refundacji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36F442E" w14:textId="5EA5A61E" w:rsidR="00D21314" w:rsidRPr="00500DC9" w:rsidRDefault="003A110F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Dyrektor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 na wniosek </w:t>
      </w:r>
      <w:r w:rsidR="00372FF8" w:rsidRPr="00500DC9">
        <w:rPr>
          <w:rFonts w:ascii="Arial" w:hAnsi="Arial" w:cs="Arial"/>
          <w:color w:val="000000" w:themeColor="text1"/>
          <w:sz w:val="22"/>
          <w:szCs w:val="22"/>
        </w:rPr>
        <w:t xml:space="preserve">wnioskodawcy 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uznaje za prawidłowo poniesione również wydatki odbiegające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>od zawartych w specyfikacji, mieszczące się w kwocie przyznanej refundacji jeżeli stwierdzi zasadność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DF55E7" w:rsidRPr="00500DC9">
        <w:rPr>
          <w:rFonts w:ascii="Arial" w:hAnsi="Arial" w:cs="Arial"/>
          <w:color w:val="000000" w:themeColor="text1"/>
          <w:sz w:val="22"/>
          <w:szCs w:val="22"/>
        </w:rPr>
        <w:t xml:space="preserve"> ich poniesienia, biorąc pod uwagę specyfikę wyposażonego lub doposażonego stanowiska pracy.</w:t>
      </w:r>
    </w:p>
    <w:p w14:paraId="48DA9318" w14:textId="33AAF280" w:rsidR="00D21314" w:rsidRPr="00500DC9" w:rsidRDefault="00D21314" w:rsidP="00500DC9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00DC9">
        <w:rPr>
          <w:rFonts w:ascii="Arial" w:hAnsi="Arial" w:cs="Arial"/>
          <w:sz w:val="22"/>
          <w:szCs w:val="22"/>
        </w:rPr>
        <w:t>Do rozliczenia należy udokumentować wkład własny</w:t>
      </w:r>
      <w:r w:rsidR="004631C1" w:rsidRPr="00500DC9">
        <w:rPr>
          <w:rFonts w:ascii="Arial" w:hAnsi="Arial" w:cs="Arial"/>
          <w:sz w:val="22"/>
          <w:szCs w:val="22"/>
        </w:rPr>
        <w:t xml:space="preserve"> określony we wniosku,</w:t>
      </w:r>
      <w:r w:rsidRPr="00500DC9">
        <w:rPr>
          <w:rFonts w:ascii="Arial" w:hAnsi="Arial" w:cs="Arial"/>
          <w:sz w:val="22"/>
          <w:szCs w:val="22"/>
        </w:rPr>
        <w:t xml:space="preserve"> a w przyp</w:t>
      </w:r>
      <w:r w:rsidR="004631C1" w:rsidRPr="00500DC9">
        <w:rPr>
          <w:rFonts w:ascii="Arial" w:hAnsi="Arial" w:cs="Arial"/>
          <w:sz w:val="22"/>
          <w:szCs w:val="22"/>
        </w:rPr>
        <w:t xml:space="preserve">adku nieudokumentowania </w:t>
      </w:r>
      <w:r w:rsidRPr="00500DC9">
        <w:rPr>
          <w:rFonts w:ascii="Arial" w:hAnsi="Arial" w:cs="Arial"/>
          <w:sz w:val="22"/>
          <w:szCs w:val="22"/>
        </w:rPr>
        <w:t>należy uzasadnić przyczynę</w:t>
      </w:r>
      <w:r w:rsidR="00714B8D" w:rsidRPr="00500DC9">
        <w:rPr>
          <w:rFonts w:ascii="Arial" w:hAnsi="Arial" w:cs="Arial"/>
          <w:sz w:val="22"/>
          <w:szCs w:val="22"/>
        </w:rPr>
        <w:t xml:space="preserve"> natomiast</w:t>
      </w:r>
      <w:r w:rsidR="004631C1" w:rsidRPr="00500DC9">
        <w:rPr>
          <w:rFonts w:ascii="Arial" w:hAnsi="Arial" w:cs="Arial"/>
          <w:sz w:val="22"/>
          <w:szCs w:val="22"/>
        </w:rPr>
        <w:t xml:space="preserve"> w przypadku brak</w:t>
      </w:r>
      <w:r w:rsidR="00714B8D" w:rsidRPr="00500DC9">
        <w:rPr>
          <w:rFonts w:ascii="Arial" w:hAnsi="Arial" w:cs="Arial"/>
          <w:sz w:val="22"/>
          <w:szCs w:val="22"/>
        </w:rPr>
        <w:t>u</w:t>
      </w:r>
      <w:r w:rsidRPr="00500DC9">
        <w:rPr>
          <w:rFonts w:ascii="Arial" w:hAnsi="Arial" w:cs="Arial"/>
          <w:sz w:val="22"/>
          <w:szCs w:val="22"/>
        </w:rPr>
        <w:t xml:space="preserve"> poniesienia kwoty środków własnych będzie</w:t>
      </w:r>
      <w:r w:rsidR="004631C1" w:rsidRPr="00500DC9">
        <w:rPr>
          <w:rFonts w:ascii="Arial" w:hAnsi="Arial" w:cs="Arial"/>
          <w:sz w:val="22"/>
          <w:szCs w:val="22"/>
        </w:rPr>
        <w:t xml:space="preserve"> mieć wpływ na dalszą współpracę z</w:t>
      </w:r>
      <w:r w:rsidRPr="00500DC9">
        <w:rPr>
          <w:rFonts w:ascii="Arial" w:hAnsi="Arial" w:cs="Arial"/>
          <w:sz w:val="22"/>
          <w:szCs w:val="22"/>
        </w:rPr>
        <w:t xml:space="preserve"> PUP.</w:t>
      </w:r>
    </w:p>
    <w:p w14:paraId="601719CE" w14:textId="0BEC4427" w:rsidR="00EB0AC1" w:rsidRPr="00500DC9" w:rsidRDefault="00EB0AC1" w:rsidP="00500DC9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08AC2A" w14:textId="311527F3" w:rsidR="00DF55E7" w:rsidRPr="00500DC9" w:rsidRDefault="00DF55E7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2FF8"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28C18A52" w14:textId="77777777" w:rsidR="006801EC" w:rsidRPr="00500DC9" w:rsidRDefault="006801EC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0209BC" w14:textId="773D71C6" w:rsidR="00955F12" w:rsidRPr="00500DC9" w:rsidRDefault="00955F12" w:rsidP="00500DC9">
      <w:pPr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W przypadku śmierci osoby fizycznej prowadzącej działalność gospodarczą przed upływem 24 miesięcy utrzymania stanowiska pracy lub zatrudnienia na wyposażonym lub doposażonym stanowisku pracy </w:t>
      </w:r>
      <w:r w:rsidR="0023076D" w:rsidRPr="00500DC9">
        <w:rPr>
          <w:rFonts w:ascii="Arial" w:hAnsi="Arial" w:cs="Arial"/>
          <w:color w:val="000000" w:themeColor="text1"/>
          <w:sz w:val="22"/>
          <w:szCs w:val="22"/>
        </w:rPr>
        <w:br/>
      </w:r>
      <w:r w:rsidRPr="00500DC9">
        <w:rPr>
          <w:rFonts w:ascii="Arial" w:hAnsi="Arial" w:cs="Arial"/>
          <w:color w:val="000000" w:themeColor="text1"/>
          <w:sz w:val="22"/>
          <w:szCs w:val="22"/>
        </w:rPr>
        <w:t>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14:paraId="23E43512" w14:textId="5CB45615" w:rsidR="00DF55E7" w:rsidRPr="00500DC9" w:rsidRDefault="00DF55E7" w:rsidP="00500DC9">
      <w:pPr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Podmiot, przedszkole, szkoła i producent rolny, który otrzymał refundację kosztów wyposażenia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doposażenia stanowiska pracy, jest obowiązany dokonać zwrotu, w terminie 30 dni od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nia doręczenia wezwania dyrektora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otrzymanych środków wraz z odsetkami ustawowymi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 xml:space="preserve"> naliczonymi od dnia otrzymania środków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jeżeli naruszył warunki umowy, z zastrzeżeniem ust. 2 i 3.</w:t>
      </w:r>
    </w:p>
    <w:p w14:paraId="04D4BFBF" w14:textId="4AEB459A" w:rsidR="00DF55E7" w:rsidRPr="00500DC9" w:rsidRDefault="00DF55E7" w:rsidP="00500DC9">
      <w:pPr>
        <w:pStyle w:val="ZLITUST8211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Podmiot, przedszkole, szkoła i producent rolny, który otrzymał refundację kosztów wyposażenia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doposażenia stanowiska pracy i zatrudniał na utworzonym stanowisku pracy skierowanego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skierowanych bezrobotnych w pełnym wymiarze czasu pracy lub zatrudniał skierowanego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lub skierowanych poszukujących pracy </w:t>
      </w:r>
      <w:r w:rsidR="00174B21" w:rsidRPr="00500DC9">
        <w:rPr>
          <w:rFonts w:ascii="Arial" w:hAnsi="Arial" w:cs="Arial"/>
          <w:color w:val="000000" w:themeColor="text1"/>
          <w:sz w:val="22"/>
          <w:szCs w:val="22"/>
        </w:rPr>
        <w:t xml:space="preserve">niepozostających </w:t>
      </w:r>
      <w:r w:rsidR="009914CD" w:rsidRPr="00500DC9">
        <w:rPr>
          <w:rFonts w:ascii="Arial" w:hAnsi="Arial" w:cs="Arial"/>
          <w:color w:val="000000" w:themeColor="text1"/>
          <w:sz w:val="22"/>
          <w:szCs w:val="22"/>
        </w:rPr>
        <w:t xml:space="preserve">w zatrudnieniu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niewykonujących innej pracy zarobkowej opiekuna osoby niepełnosprawnej, co najmniej w połowie wymiaru czasu pracy łącznie przez okres krótszy niż 24 miesiące, jest obowiązany dokonać zwrotu, w terminie 30 dni od d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nia doręczenia wezwania dyrektora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otrzymanych środków wraz z odsetkami ustawowymi proporcjonalnie do okresu, jaki pozostał do 24 miesięcy zatrudnienia skierowanego bezrobotnego lub skierowanego poszukującego pracy niepozostającego w zatrudnieniu lub niewykonującego innej pracy zarobkowej opiekuna osoby niepełnosprawnej.</w:t>
      </w:r>
    </w:p>
    <w:p w14:paraId="70CCAB72" w14:textId="4DD95DDD" w:rsidR="00DF55E7" w:rsidRPr="00500DC9" w:rsidRDefault="00DF55E7" w:rsidP="00500DC9">
      <w:pPr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Żłobek lub klub dziecięcy i podmiot świadczący usługi rehabilitacyjne, który otrzymał refundację kosztów wyposażenia lub doposażenia stanowiska pracy, o której mowa w art. 46 ust. 1 pkt. 1b i 1c ustawy, jest obowiązany dokonać zwrotu, w terminie 30 dni od </w:t>
      </w:r>
      <w:r w:rsidR="00EC08C4" w:rsidRPr="00500DC9">
        <w:rPr>
          <w:rFonts w:ascii="Arial" w:hAnsi="Arial" w:cs="Arial"/>
          <w:color w:val="000000" w:themeColor="text1"/>
          <w:sz w:val="22"/>
          <w:szCs w:val="22"/>
        </w:rPr>
        <w:t>dnia doręczenia wezwania dyrektora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, otrzymanych środków proporcjonalnie do okresu, jaki pozostał do 24 miesięcy zatrudnienia, jeżeli zatrudniał skierowanego bezrobotnego, skierowanego poszu</w:t>
      </w:r>
      <w:r w:rsidR="00446DBF" w:rsidRPr="00500DC9">
        <w:rPr>
          <w:rFonts w:ascii="Arial" w:hAnsi="Arial" w:cs="Arial"/>
          <w:color w:val="000000" w:themeColor="text1"/>
          <w:sz w:val="22"/>
          <w:szCs w:val="22"/>
        </w:rPr>
        <w:t>kującego pracy niepozostającego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 w zatrudnieniu </w:t>
      </w:r>
      <w:r w:rsidR="005B5E16" w:rsidRPr="00500DC9">
        <w:rPr>
          <w:rFonts w:ascii="Arial" w:hAnsi="Arial" w:cs="Arial"/>
          <w:color w:val="000000" w:themeColor="text1"/>
          <w:sz w:val="22"/>
          <w:szCs w:val="22"/>
        </w:rPr>
        <w:t xml:space="preserve">                       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lub niewykonującego innej pracy zarobkowej opiekuna osoby niepełnosprawnej lub skierowanego poszukującego pracy absolwenta, na utworzonym stanowisku pracy, co najmniej w połowie wymiaru czasu pracy łącznie przez okres krótszy niż 24 miesiące</w:t>
      </w:r>
    </w:p>
    <w:p w14:paraId="297B01AB" w14:textId="65C95BB7" w:rsidR="00903F0D" w:rsidRPr="00500DC9" w:rsidRDefault="00903F0D" w:rsidP="00500DC9">
      <w:pPr>
        <w:shd w:val="clear" w:color="auto" w:fill="FFFFFF"/>
        <w:spacing w:line="276" w:lineRule="auto"/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FBC4AD" w14:textId="0A8CF98F" w:rsidR="00372FF8" w:rsidRPr="00500DC9" w:rsidRDefault="00372FF8" w:rsidP="00500DC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 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4BB50C98" w14:textId="77777777" w:rsidR="003A7E4B" w:rsidRPr="00500DC9" w:rsidRDefault="003A7E4B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13ECAC" w14:textId="5E8D80BE" w:rsidR="00372FF8" w:rsidRPr="00500DC9" w:rsidRDefault="00372FF8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color w:val="000000" w:themeColor="text1"/>
          <w:sz w:val="22"/>
          <w:szCs w:val="22"/>
        </w:rPr>
        <w:t>Wszelkie zmiany warunków umowy</w:t>
      </w:r>
      <w:r w:rsidR="004631C1" w:rsidRPr="00500DC9">
        <w:rPr>
          <w:rFonts w:ascii="Arial" w:hAnsi="Arial" w:cs="Arial"/>
          <w:color w:val="000000" w:themeColor="text1"/>
          <w:sz w:val="22"/>
          <w:szCs w:val="22"/>
        </w:rPr>
        <w:t xml:space="preserve"> wymagają akceptacji Dyrektora U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 xml:space="preserve">rzędu i są dokonywane na piśmie 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>p</w:t>
      </w:r>
      <w:r w:rsidRPr="00500DC9">
        <w:rPr>
          <w:rFonts w:ascii="Arial" w:hAnsi="Arial" w:cs="Arial"/>
          <w:color w:val="000000" w:themeColor="text1"/>
          <w:sz w:val="22"/>
          <w:szCs w:val="22"/>
        </w:rPr>
        <w:t>od rygorem nieważności</w:t>
      </w:r>
      <w:r w:rsidR="003D30A4" w:rsidRPr="00500DC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E0F97B" w14:textId="77777777" w:rsidR="008C71ED" w:rsidRPr="00500DC9" w:rsidRDefault="008C71ED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6B556F" w14:textId="2C5D94B8" w:rsidR="003A7E4B" w:rsidRPr="00500DC9" w:rsidRDefault="000F6227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24B939B9" w14:textId="77777777" w:rsidR="003A7E4B" w:rsidRPr="00500DC9" w:rsidRDefault="003A7E4B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E84319" w14:textId="5348147C" w:rsidR="003A7E4B" w:rsidRPr="00500DC9" w:rsidRDefault="00372FF8" w:rsidP="00500DC9">
      <w:pPr>
        <w:pStyle w:val="Tekstpodstawowy"/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00DC9">
        <w:rPr>
          <w:rFonts w:ascii="Arial" w:hAnsi="Arial" w:cs="Arial"/>
          <w:color w:val="000000" w:themeColor="text1"/>
          <w:szCs w:val="22"/>
        </w:rPr>
        <w:t>W umowie Dyrektor Urzędu zastrzega sobie prawo przeprowadzenia wizyty sprawdzającej</w:t>
      </w:r>
      <w:r w:rsidR="003D30A4" w:rsidRPr="00500DC9">
        <w:rPr>
          <w:rFonts w:ascii="Arial" w:hAnsi="Arial" w:cs="Arial"/>
          <w:color w:val="000000" w:themeColor="text1"/>
          <w:szCs w:val="22"/>
        </w:rPr>
        <w:t xml:space="preserve"> </w:t>
      </w:r>
      <w:r w:rsidRPr="00500DC9">
        <w:rPr>
          <w:rFonts w:ascii="Arial" w:hAnsi="Arial" w:cs="Arial"/>
          <w:color w:val="000000" w:themeColor="text1"/>
          <w:szCs w:val="22"/>
        </w:rPr>
        <w:t xml:space="preserve">w zakresie realizacji warunków umowy. </w:t>
      </w:r>
    </w:p>
    <w:p w14:paraId="0832AD84" w14:textId="22653904" w:rsidR="00D74F4C" w:rsidRDefault="00D74F4C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6C8DA7" w14:textId="77777777" w:rsidR="00FE2CE3" w:rsidRPr="00500DC9" w:rsidRDefault="00FE2CE3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375674" w14:textId="77777777" w:rsidR="003A7E4B" w:rsidRPr="007024FC" w:rsidRDefault="00C81D11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4F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ROZDZIAŁ V</w:t>
      </w:r>
    </w:p>
    <w:p w14:paraId="34FC6E24" w14:textId="77777777" w:rsidR="003A7E4B" w:rsidRPr="007024FC" w:rsidRDefault="003A7E4B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4FC">
        <w:rPr>
          <w:rFonts w:ascii="Arial" w:hAnsi="Arial" w:cs="Arial"/>
          <w:b/>
          <w:color w:val="000000" w:themeColor="text1"/>
          <w:sz w:val="24"/>
          <w:szCs w:val="24"/>
        </w:rPr>
        <w:t>POSTANOWIENIA KOŃCOWE</w:t>
      </w:r>
    </w:p>
    <w:p w14:paraId="531A384A" w14:textId="77777777" w:rsidR="003A7E4B" w:rsidRPr="007024FC" w:rsidRDefault="003A7E4B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EE4739" w14:textId="4C3A6DAF" w:rsidR="003A7E4B" w:rsidRPr="00500DC9" w:rsidRDefault="003A110F" w:rsidP="00500DC9">
      <w:pPr>
        <w:shd w:val="clear" w:color="auto" w:fill="FFFFFF"/>
        <w:tabs>
          <w:tab w:val="left" w:pos="76"/>
          <w:tab w:val="left" w:pos="36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F6227" w:rsidRPr="00500DC9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2FF8" w:rsidRPr="00500DC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14:paraId="632F3577" w14:textId="77777777" w:rsidR="003A7E4B" w:rsidRPr="00500DC9" w:rsidRDefault="003A7E4B" w:rsidP="00500DC9">
      <w:pPr>
        <w:pStyle w:val="Tekstpodstawowy"/>
        <w:shd w:val="clear" w:color="auto" w:fill="FFFFFF"/>
        <w:tabs>
          <w:tab w:val="left" w:pos="76"/>
          <w:tab w:val="left" w:pos="36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14:paraId="2522F551" w14:textId="77777777" w:rsidR="003A7E4B" w:rsidRPr="00500DC9" w:rsidRDefault="003A7E4B" w:rsidP="00500DC9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spacing w:line="276" w:lineRule="auto"/>
        <w:ind w:left="360"/>
        <w:rPr>
          <w:rFonts w:ascii="Arial" w:hAnsi="Arial" w:cs="Arial"/>
          <w:color w:val="000000" w:themeColor="text1"/>
          <w:szCs w:val="22"/>
        </w:rPr>
      </w:pPr>
      <w:r w:rsidRPr="00500DC9">
        <w:rPr>
          <w:rFonts w:ascii="Arial" w:hAnsi="Arial" w:cs="Arial"/>
          <w:color w:val="000000" w:themeColor="text1"/>
          <w:szCs w:val="22"/>
        </w:rPr>
        <w:t>O zmianach postanowień niniejszego Regulaminu decyduje Dyrektor Urzędu.</w:t>
      </w:r>
    </w:p>
    <w:p w14:paraId="4929EB28" w14:textId="77777777" w:rsidR="00B722CF" w:rsidRPr="00500DC9" w:rsidRDefault="003A7E4B" w:rsidP="00500DC9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spacing w:line="276" w:lineRule="auto"/>
        <w:ind w:left="360"/>
        <w:rPr>
          <w:rFonts w:ascii="Arial" w:hAnsi="Arial" w:cs="Arial"/>
          <w:color w:val="000000" w:themeColor="text1"/>
          <w:szCs w:val="22"/>
        </w:rPr>
      </w:pPr>
      <w:r w:rsidRPr="00500DC9">
        <w:rPr>
          <w:rFonts w:ascii="Arial" w:hAnsi="Arial" w:cs="Arial"/>
          <w:color w:val="000000" w:themeColor="text1"/>
          <w:szCs w:val="22"/>
        </w:rPr>
        <w:t xml:space="preserve">W uzasadnionych przypadkach Dyrektor może odstąpić od poszczególnych zapisów niniejszego </w:t>
      </w:r>
      <w:r w:rsidR="00342683" w:rsidRPr="00500DC9">
        <w:rPr>
          <w:rFonts w:ascii="Arial" w:hAnsi="Arial" w:cs="Arial"/>
          <w:color w:val="000000" w:themeColor="text1"/>
          <w:szCs w:val="22"/>
        </w:rPr>
        <w:t xml:space="preserve">Regulaminu o ile nie pozostaje to w sprzeczności z obowiązującymi przepisami prawa. </w:t>
      </w:r>
    </w:p>
    <w:p w14:paraId="682F495A" w14:textId="77777777" w:rsidR="003A7E4B" w:rsidRPr="00500DC9" w:rsidRDefault="00B722CF" w:rsidP="00500DC9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spacing w:line="276" w:lineRule="auto"/>
        <w:ind w:left="360"/>
        <w:rPr>
          <w:rFonts w:ascii="Arial" w:hAnsi="Arial" w:cs="Arial"/>
          <w:color w:val="000000" w:themeColor="text1"/>
          <w:szCs w:val="22"/>
        </w:rPr>
      </w:pPr>
      <w:r w:rsidRPr="00500DC9">
        <w:rPr>
          <w:rFonts w:ascii="Arial" w:hAnsi="Arial" w:cs="Arial"/>
          <w:color w:val="000000" w:themeColor="text1"/>
          <w:szCs w:val="22"/>
        </w:rPr>
        <w:t>W sprawach nieuregulowanych niniejszym Regulaminem mają zastosowanie przepisy a</w:t>
      </w:r>
      <w:r w:rsidR="006C39AB" w:rsidRPr="00500DC9">
        <w:rPr>
          <w:rFonts w:ascii="Arial" w:hAnsi="Arial" w:cs="Arial"/>
          <w:color w:val="000000" w:themeColor="text1"/>
          <w:szCs w:val="22"/>
        </w:rPr>
        <w:t xml:space="preserve">któw normatywnych zawartych w § 1 </w:t>
      </w:r>
      <w:r w:rsidRPr="00500DC9">
        <w:rPr>
          <w:rFonts w:ascii="Arial" w:hAnsi="Arial" w:cs="Arial"/>
          <w:color w:val="000000" w:themeColor="text1"/>
          <w:szCs w:val="22"/>
        </w:rPr>
        <w:t>niniejszego Regulaminu.</w:t>
      </w:r>
    </w:p>
    <w:p w14:paraId="791DEA24" w14:textId="77777777" w:rsidR="003A7E4B" w:rsidRPr="00500DC9" w:rsidRDefault="003A7E4B" w:rsidP="00500DC9">
      <w:pPr>
        <w:pStyle w:val="Tekstpodstawowy"/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14:paraId="0BAC6F3A" w14:textId="329872FD" w:rsidR="003A7E4B" w:rsidRPr="00500DC9" w:rsidRDefault="00DB0FFC" w:rsidP="00500DC9">
      <w:pPr>
        <w:pStyle w:val="Tekstpodstawowy"/>
        <w:shd w:val="clear" w:color="auto" w:fill="FFFFFF"/>
        <w:tabs>
          <w:tab w:val="left" w:pos="360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0F6227" w:rsidRPr="00500DC9">
        <w:rPr>
          <w:rFonts w:ascii="Arial" w:hAnsi="Arial" w:cs="Arial"/>
          <w:b/>
          <w:color w:val="000000" w:themeColor="text1"/>
          <w:szCs w:val="22"/>
        </w:rPr>
        <w:t>§</w:t>
      </w:r>
      <w:r w:rsidR="00C3299C" w:rsidRPr="00500DC9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372FF8" w:rsidRPr="00500DC9">
        <w:rPr>
          <w:rFonts w:ascii="Arial" w:hAnsi="Arial" w:cs="Arial"/>
          <w:b/>
          <w:color w:val="000000" w:themeColor="text1"/>
          <w:szCs w:val="22"/>
        </w:rPr>
        <w:t>1</w:t>
      </w:r>
      <w:r w:rsidR="003D30A4" w:rsidRPr="00500DC9">
        <w:rPr>
          <w:rFonts w:ascii="Arial" w:hAnsi="Arial" w:cs="Arial"/>
          <w:b/>
          <w:color w:val="000000" w:themeColor="text1"/>
          <w:szCs w:val="22"/>
        </w:rPr>
        <w:t>6</w:t>
      </w:r>
    </w:p>
    <w:p w14:paraId="7133B931" w14:textId="77777777" w:rsidR="003A7E4B" w:rsidRPr="00500DC9" w:rsidRDefault="003A7E4B" w:rsidP="00500DC9">
      <w:pPr>
        <w:pStyle w:val="Tekstpodstawowy"/>
        <w:shd w:val="clear" w:color="auto" w:fill="FFFFFF"/>
        <w:tabs>
          <w:tab w:val="left" w:pos="360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685484AF" w14:textId="77777777" w:rsidR="003A7E4B" w:rsidRPr="00500DC9" w:rsidRDefault="003A7E4B" w:rsidP="00500DC9">
      <w:pPr>
        <w:pStyle w:val="Tekstpodstawowy"/>
        <w:shd w:val="clear" w:color="auto" w:fill="FFFFFF"/>
        <w:tabs>
          <w:tab w:val="left" w:pos="360"/>
        </w:tabs>
        <w:spacing w:line="276" w:lineRule="auto"/>
        <w:jc w:val="left"/>
        <w:rPr>
          <w:rFonts w:ascii="Arial" w:hAnsi="Arial" w:cs="Arial"/>
          <w:color w:val="000000" w:themeColor="text1"/>
          <w:szCs w:val="22"/>
        </w:rPr>
      </w:pPr>
      <w:r w:rsidRPr="00500DC9">
        <w:rPr>
          <w:rFonts w:ascii="Arial" w:hAnsi="Arial" w:cs="Arial"/>
          <w:color w:val="000000" w:themeColor="text1"/>
          <w:szCs w:val="22"/>
        </w:rPr>
        <w:t>Regulamin wchodzi w życie z dniem podpisania.</w:t>
      </w:r>
    </w:p>
    <w:sectPr w:rsidR="003A7E4B" w:rsidRPr="00500DC9" w:rsidSect="00174B21">
      <w:footerReference w:type="default" r:id="rId8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3325" w14:textId="77777777" w:rsidR="00B370D3" w:rsidRDefault="00B370D3" w:rsidP="00903F0D">
      <w:r>
        <w:separator/>
      </w:r>
    </w:p>
  </w:endnote>
  <w:endnote w:type="continuationSeparator" w:id="0">
    <w:p w14:paraId="1DB6B108" w14:textId="77777777" w:rsidR="00B370D3" w:rsidRDefault="00B370D3" w:rsidP="0090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611883"/>
      <w:docPartObj>
        <w:docPartGallery w:val="Page Numbers (Bottom of Page)"/>
        <w:docPartUnique/>
      </w:docPartObj>
    </w:sdtPr>
    <w:sdtEndPr/>
    <w:sdtContent>
      <w:p w14:paraId="4F9D1D65" w14:textId="1014C466" w:rsidR="00903F0D" w:rsidRDefault="00903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46">
          <w:rPr>
            <w:noProof/>
          </w:rPr>
          <w:t>11</w:t>
        </w:r>
        <w:r>
          <w:fldChar w:fldCharType="end"/>
        </w:r>
      </w:p>
    </w:sdtContent>
  </w:sdt>
  <w:p w14:paraId="597D7BA3" w14:textId="77777777" w:rsidR="00903F0D" w:rsidRDefault="0090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703B" w14:textId="77777777" w:rsidR="00B370D3" w:rsidRDefault="00B370D3" w:rsidP="00903F0D">
      <w:r>
        <w:separator/>
      </w:r>
    </w:p>
  </w:footnote>
  <w:footnote w:type="continuationSeparator" w:id="0">
    <w:p w14:paraId="50909FC2" w14:textId="77777777" w:rsidR="00B370D3" w:rsidRDefault="00B370D3" w:rsidP="0090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495E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6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E"/>
    <w:multiLevelType w:val="multilevel"/>
    <w:tmpl w:val="CB38B91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13"/>
    <w:multiLevelType w:val="multilevel"/>
    <w:tmpl w:val="0BBC91C2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4"/>
    <w:multiLevelType w:val="singleLevel"/>
    <w:tmpl w:val="00000014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16"/>
    <w:multiLevelType w:val="multilevel"/>
    <w:tmpl w:val="AA9A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3770D31"/>
    <w:multiLevelType w:val="hybridMultilevel"/>
    <w:tmpl w:val="25881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9D7233"/>
    <w:multiLevelType w:val="hybridMultilevel"/>
    <w:tmpl w:val="978AF574"/>
    <w:lvl w:ilvl="0" w:tplc="2F08A8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13A30032"/>
    <w:multiLevelType w:val="hybridMultilevel"/>
    <w:tmpl w:val="DA00D34A"/>
    <w:lvl w:ilvl="0" w:tplc="792ADCDA">
      <w:start w:val="1"/>
      <w:numFmt w:val="lowerLetter"/>
      <w:lvlText w:val="%1)"/>
      <w:lvlJc w:val="left"/>
      <w:pPr>
        <w:ind w:left="122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16B667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DB058D"/>
    <w:multiLevelType w:val="hybridMultilevel"/>
    <w:tmpl w:val="E69EB724"/>
    <w:lvl w:ilvl="0" w:tplc="D12654A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107420E"/>
    <w:multiLevelType w:val="hybridMultilevel"/>
    <w:tmpl w:val="ABEACECA"/>
    <w:lvl w:ilvl="0" w:tplc="D3C4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E7755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2E901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4102F6"/>
    <w:multiLevelType w:val="hybridMultilevel"/>
    <w:tmpl w:val="6DCA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E0C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85C8D"/>
    <w:multiLevelType w:val="hybridMultilevel"/>
    <w:tmpl w:val="B3CAFA50"/>
    <w:lvl w:ilvl="0" w:tplc="28408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94599D"/>
    <w:multiLevelType w:val="hybridMultilevel"/>
    <w:tmpl w:val="465EDC2E"/>
    <w:lvl w:ilvl="0" w:tplc="763C75E6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D7EFC"/>
    <w:multiLevelType w:val="hybridMultilevel"/>
    <w:tmpl w:val="469C3E66"/>
    <w:lvl w:ilvl="0" w:tplc="561E3DC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68E01B4"/>
    <w:multiLevelType w:val="hybridMultilevel"/>
    <w:tmpl w:val="AB161D6E"/>
    <w:lvl w:ilvl="0" w:tplc="3DE4B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F97F76"/>
    <w:multiLevelType w:val="hybridMultilevel"/>
    <w:tmpl w:val="43022F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D2E40"/>
    <w:multiLevelType w:val="hybridMultilevel"/>
    <w:tmpl w:val="D480EA08"/>
    <w:lvl w:ilvl="0" w:tplc="4BBCF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114716"/>
    <w:multiLevelType w:val="hybridMultilevel"/>
    <w:tmpl w:val="9DA08F26"/>
    <w:lvl w:ilvl="0" w:tplc="861A0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6916B5"/>
    <w:multiLevelType w:val="hybridMultilevel"/>
    <w:tmpl w:val="C74E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E08A3"/>
    <w:multiLevelType w:val="hybridMultilevel"/>
    <w:tmpl w:val="1882B2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584802"/>
    <w:multiLevelType w:val="hybridMultilevel"/>
    <w:tmpl w:val="0408057C"/>
    <w:lvl w:ilvl="0" w:tplc="B28050C4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" w15:restartNumberingAfterBreak="0">
    <w:nsid w:val="6690696E"/>
    <w:multiLevelType w:val="hybridMultilevel"/>
    <w:tmpl w:val="603EA98E"/>
    <w:lvl w:ilvl="0" w:tplc="9FFAA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ED7569"/>
    <w:multiLevelType w:val="hybridMultilevel"/>
    <w:tmpl w:val="A5F2AB5C"/>
    <w:lvl w:ilvl="0" w:tplc="4290E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1201C0"/>
    <w:multiLevelType w:val="hybridMultilevel"/>
    <w:tmpl w:val="BB7AEF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A2BD0"/>
    <w:multiLevelType w:val="multilevel"/>
    <w:tmpl w:val="98A8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F75A4C"/>
    <w:multiLevelType w:val="multilevel"/>
    <w:tmpl w:val="B89479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887F4C"/>
    <w:multiLevelType w:val="hybridMultilevel"/>
    <w:tmpl w:val="47ACE0B0"/>
    <w:lvl w:ilvl="0" w:tplc="8416D964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B5132"/>
    <w:multiLevelType w:val="hybridMultilevel"/>
    <w:tmpl w:val="70B2F986"/>
    <w:lvl w:ilvl="0" w:tplc="9D4A9A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739064">
    <w:abstractNumId w:val="5"/>
  </w:num>
  <w:num w:numId="2" w16cid:durableId="1645046162">
    <w:abstractNumId w:val="14"/>
  </w:num>
  <w:num w:numId="3" w16cid:durableId="912199448">
    <w:abstractNumId w:val="8"/>
  </w:num>
  <w:num w:numId="4" w16cid:durableId="547574859">
    <w:abstractNumId w:val="1"/>
  </w:num>
  <w:num w:numId="5" w16cid:durableId="1270503217">
    <w:abstractNumId w:val="12"/>
  </w:num>
  <w:num w:numId="6" w16cid:durableId="407309067">
    <w:abstractNumId w:val="31"/>
  </w:num>
  <w:num w:numId="7" w16cid:durableId="1150437304">
    <w:abstractNumId w:val="15"/>
  </w:num>
  <w:num w:numId="8" w16cid:durableId="505367939">
    <w:abstractNumId w:val="34"/>
  </w:num>
  <w:num w:numId="9" w16cid:durableId="1683240784">
    <w:abstractNumId w:val="20"/>
  </w:num>
  <w:num w:numId="10" w16cid:durableId="671178449">
    <w:abstractNumId w:val="38"/>
  </w:num>
  <w:num w:numId="11" w16cid:durableId="382026378">
    <w:abstractNumId w:val="7"/>
  </w:num>
  <w:num w:numId="12" w16cid:durableId="1976373283">
    <w:abstractNumId w:val="19"/>
  </w:num>
  <w:num w:numId="13" w16cid:durableId="1046873188">
    <w:abstractNumId w:val="23"/>
  </w:num>
  <w:num w:numId="14" w16cid:durableId="15549643">
    <w:abstractNumId w:val="2"/>
  </w:num>
  <w:num w:numId="15" w16cid:durableId="1962227026">
    <w:abstractNumId w:val="4"/>
  </w:num>
  <w:num w:numId="16" w16cid:durableId="2065719393">
    <w:abstractNumId w:val="9"/>
  </w:num>
  <w:num w:numId="17" w16cid:durableId="367609038">
    <w:abstractNumId w:val="13"/>
  </w:num>
  <w:num w:numId="18" w16cid:durableId="340090446">
    <w:abstractNumId w:val="28"/>
  </w:num>
  <w:num w:numId="19" w16cid:durableId="1189834497">
    <w:abstractNumId w:val="25"/>
  </w:num>
  <w:num w:numId="20" w16cid:durableId="95945091">
    <w:abstractNumId w:val="16"/>
  </w:num>
  <w:num w:numId="21" w16cid:durableId="1079444993">
    <w:abstractNumId w:val="6"/>
  </w:num>
  <w:num w:numId="22" w16cid:durableId="992176701">
    <w:abstractNumId w:val="10"/>
  </w:num>
  <w:num w:numId="23" w16cid:durableId="434596324">
    <w:abstractNumId w:val="11"/>
  </w:num>
  <w:num w:numId="24" w16cid:durableId="1741438663">
    <w:abstractNumId w:val="39"/>
  </w:num>
  <w:num w:numId="25" w16cid:durableId="1632595446">
    <w:abstractNumId w:val="27"/>
  </w:num>
  <w:num w:numId="26" w16cid:durableId="717631288">
    <w:abstractNumId w:val="35"/>
  </w:num>
  <w:num w:numId="27" w16cid:durableId="155725308">
    <w:abstractNumId w:val="21"/>
  </w:num>
  <w:num w:numId="28" w16cid:durableId="1374232428">
    <w:abstractNumId w:val="0"/>
  </w:num>
  <w:num w:numId="29" w16cid:durableId="1013073470">
    <w:abstractNumId w:val="3"/>
  </w:num>
  <w:num w:numId="30" w16cid:durableId="123738359">
    <w:abstractNumId w:val="22"/>
  </w:num>
  <w:num w:numId="31" w16cid:durableId="1914007391">
    <w:abstractNumId w:val="41"/>
  </w:num>
  <w:num w:numId="32" w16cid:durableId="1993020496">
    <w:abstractNumId w:val="24"/>
  </w:num>
  <w:num w:numId="33" w16cid:durableId="1973292442">
    <w:abstractNumId w:val="18"/>
  </w:num>
  <w:num w:numId="34" w16cid:durableId="758524918">
    <w:abstractNumId w:val="37"/>
  </w:num>
  <w:num w:numId="35" w16cid:durableId="682174358">
    <w:abstractNumId w:val="26"/>
  </w:num>
  <w:num w:numId="36" w16cid:durableId="1456751520">
    <w:abstractNumId w:val="33"/>
  </w:num>
  <w:num w:numId="37" w16cid:durableId="496576103">
    <w:abstractNumId w:val="32"/>
  </w:num>
  <w:num w:numId="38" w16cid:durableId="1755056027">
    <w:abstractNumId w:val="30"/>
  </w:num>
  <w:num w:numId="39" w16cid:durableId="1028794044">
    <w:abstractNumId w:val="43"/>
  </w:num>
  <w:num w:numId="40" w16cid:durableId="1649673695">
    <w:abstractNumId w:val="29"/>
  </w:num>
  <w:num w:numId="41" w16cid:durableId="1363439264">
    <w:abstractNumId w:val="36"/>
  </w:num>
  <w:num w:numId="42" w16cid:durableId="1511026207">
    <w:abstractNumId w:val="40"/>
  </w:num>
  <w:num w:numId="43" w16cid:durableId="1035235044">
    <w:abstractNumId w:val="42"/>
  </w:num>
  <w:num w:numId="44" w16cid:durableId="560673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E6"/>
    <w:rsid w:val="00003D00"/>
    <w:rsid w:val="0000634B"/>
    <w:rsid w:val="00011E56"/>
    <w:rsid w:val="00030128"/>
    <w:rsid w:val="000679A2"/>
    <w:rsid w:val="000967BF"/>
    <w:rsid w:val="000A67C3"/>
    <w:rsid w:val="000B1950"/>
    <w:rsid w:val="000C50C2"/>
    <w:rsid w:val="000E45D9"/>
    <w:rsid w:val="000F6227"/>
    <w:rsid w:val="00100917"/>
    <w:rsid w:val="001265EF"/>
    <w:rsid w:val="001377A5"/>
    <w:rsid w:val="00137A67"/>
    <w:rsid w:val="00140A9C"/>
    <w:rsid w:val="00153B5C"/>
    <w:rsid w:val="00167ED3"/>
    <w:rsid w:val="001740EB"/>
    <w:rsid w:val="00174B21"/>
    <w:rsid w:val="001801FC"/>
    <w:rsid w:val="001A2F49"/>
    <w:rsid w:val="001A37E4"/>
    <w:rsid w:val="001B758D"/>
    <w:rsid w:val="001D3ECF"/>
    <w:rsid w:val="001D5DA9"/>
    <w:rsid w:val="0023076D"/>
    <w:rsid w:val="00235DD3"/>
    <w:rsid w:val="002940C1"/>
    <w:rsid w:val="002951FD"/>
    <w:rsid w:val="002A2374"/>
    <w:rsid w:val="002A65A2"/>
    <w:rsid w:val="002E4602"/>
    <w:rsid w:val="00303F3D"/>
    <w:rsid w:val="00304E92"/>
    <w:rsid w:val="00311334"/>
    <w:rsid w:val="0033308B"/>
    <w:rsid w:val="00333B90"/>
    <w:rsid w:val="00342683"/>
    <w:rsid w:val="00345078"/>
    <w:rsid w:val="0035196A"/>
    <w:rsid w:val="003606A2"/>
    <w:rsid w:val="00362272"/>
    <w:rsid w:val="003636CE"/>
    <w:rsid w:val="00364817"/>
    <w:rsid w:val="00372FF8"/>
    <w:rsid w:val="0037345F"/>
    <w:rsid w:val="00390C09"/>
    <w:rsid w:val="00397A84"/>
    <w:rsid w:val="003A110F"/>
    <w:rsid w:val="003A7E4B"/>
    <w:rsid w:val="003B7809"/>
    <w:rsid w:val="003C18AD"/>
    <w:rsid w:val="003D30A4"/>
    <w:rsid w:val="003E36D1"/>
    <w:rsid w:val="00400D34"/>
    <w:rsid w:val="00435AA8"/>
    <w:rsid w:val="00446DBF"/>
    <w:rsid w:val="004474A1"/>
    <w:rsid w:val="004631C1"/>
    <w:rsid w:val="0047356C"/>
    <w:rsid w:val="00476A33"/>
    <w:rsid w:val="00495B3D"/>
    <w:rsid w:val="004B69AC"/>
    <w:rsid w:val="004D58B4"/>
    <w:rsid w:val="004E2393"/>
    <w:rsid w:val="004E4008"/>
    <w:rsid w:val="00500DC9"/>
    <w:rsid w:val="00510C5B"/>
    <w:rsid w:val="00517628"/>
    <w:rsid w:val="00520C83"/>
    <w:rsid w:val="00521B20"/>
    <w:rsid w:val="00546217"/>
    <w:rsid w:val="00551FF9"/>
    <w:rsid w:val="00572B08"/>
    <w:rsid w:val="005841FF"/>
    <w:rsid w:val="0059395A"/>
    <w:rsid w:val="005939CB"/>
    <w:rsid w:val="00596FAB"/>
    <w:rsid w:val="005B5E16"/>
    <w:rsid w:val="005C17C5"/>
    <w:rsid w:val="005C49FF"/>
    <w:rsid w:val="005E1293"/>
    <w:rsid w:val="005E33E6"/>
    <w:rsid w:val="005E7DDE"/>
    <w:rsid w:val="00613715"/>
    <w:rsid w:val="00615B17"/>
    <w:rsid w:val="0062128A"/>
    <w:rsid w:val="00621691"/>
    <w:rsid w:val="00630B77"/>
    <w:rsid w:val="006346AF"/>
    <w:rsid w:val="00634FEE"/>
    <w:rsid w:val="0064570F"/>
    <w:rsid w:val="00645E6C"/>
    <w:rsid w:val="00646BFC"/>
    <w:rsid w:val="00653AC5"/>
    <w:rsid w:val="00666B7D"/>
    <w:rsid w:val="00667045"/>
    <w:rsid w:val="006801EC"/>
    <w:rsid w:val="00690A3B"/>
    <w:rsid w:val="00695653"/>
    <w:rsid w:val="006A74A1"/>
    <w:rsid w:val="006B27CE"/>
    <w:rsid w:val="006B5ED1"/>
    <w:rsid w:val="006C39AB"/>
    <w:rsid w:val="006C5BF2"/>
    <w:rsid w:val="007024FC"/>
    <w:rsid w:val="00714B8D"/>
    <w:rsid w:val="007164F5"/>
    <w:rsid w:val="0073029A"/>
    <w:rsid w:val="00735582"/>
    <w:rsid w:val="00773820"/>
    <w:rsid w:val="00777C94"/>
    <w:rsid w:val="0079243E"/>
    <w:rsid w:val="00792A7A"/>
    <w:rsid w:val="00793261"/>
    <w:rsid w:val="007B324F"/>
    <w:rsid w:val="007B536A"/>
    <w:rsid w:val="007B7830"/>
    <w:rsid w:val="007C168A"/>
    <w:rsid w:val="007C77B2"/>
    <w:rsid w:val="00811EA7"/>
    <w:rsid w:val="00813D97"/>
    <w:rsid w:val="00827A89"/>
    <w:rsid w:val="00831F95"/>
    <w:rsid w:val="00870EED"/>
    <w:rsid w:val="00887344"/>
    <w:rsid w:val="008A0EB2"/>
    <w:rsid w:val="008B492D"/>
    <w:rsid w:val="008C71ED"/>
    <w:rsid w:val="009030EF"/>
    <w:rsid w:val="00903F0D"/>
    <w:rsid w:val="00905B7B"/>
    <w:rsid w:val="00923083"/>
    <w:rsid w:val="00925911"/>
    <w:rsid w:val="00927A25"/>
    <w:rsid w:val="00927D85"/>
    <w:rsid w:val="00942AF8"/>
    <w:rsid w:val="00947D13"/>
    <w:rsid w:val="00954285"/>
    <w:rsid w:val="00955F12"/>
    <w:rsid w:val="00963843"/>
    <w:rsid w:val="009713F6"/>
    <w:rsid w:val="00982315"/>
    <w:rsid w:val="009840E4"/>
    <w:rsid w:val="00984A64"/>
    <w:rsid w:val="009914CD"/>
    <w:rsid w:val="009934CF"/>
    <w:rsid w:val="009A5795"/>
    <w:rsid w:val="009E208A"/>
    <w:rsid w:val="00A05DB8"/>
    <w:rsid w:val="00A075D6"/>
    <w:rsid w:val="00A11E45"/>
    <w:rsid w:val="00A43CD1"/>
    <w:rsid w:val="00A56378"/>
    <w:rsid w:val="00A83B11"/>
    <w:rsid w:val="00AB0F23"/>
    <w:rsid w:val="00AB7DCA"/>
    <w:rsid w:val="00AC569F"/>
    <w:rsid w:val="00AD4289"/>
    <w:rsid w:val="00B01698"/>
    <w:rsid w:val="00B15279"/>
    <w:rsid w:val="00B25664"/>
    <w:rsid w:val="00B370D3"/>
    <w:rsid w:val="00B460E6"/>
    <w:rsid w:val="00B5674C"/>
    <w:rsid w:val="00B71B2D"/>
    <w:rsid w:val="00B722CF"/>
    <w:rsid w:val="00B86EDB"/>
    <w:rsid w:val="00B90894"/>
    <w:rsid w:val="00B95226"/>
    <w:rsid w:val="00B953D3"/>
    <w:rsid w:val="00BA410F"/>
    <w:rsid w:val="00BE21A5"/>
    <w:rsid w:val="00BE6425"/>
    <w:rsid w:val="00BF6E55"/>
    <w:rsid w:val="00BF78E1"/>
    <w:rsid w:val="00C261B2"/>
    <w:rsid w:val="00C26810"/>
    <w:rsid w:val="00C3299C"/>
    <w:rsid w:val="00C504EE"/>
    <w:rsid w:val="00C81004"/>
    <w:rsid w:val="00C81D11"/>
    <w:rsid w:val="00C87A16"/>
    <w:rsid w:val="00CA0295"/>
    <w:rsid w:val="00CA2246"/>
    <w:rsid w:val="00CB1A15"/>
    <w:rsid w:val="00CC6618"/>
    <w:rsid w:val="00CD1D61"/>
    <w:rsid w:val="00CE082C"/>
    <w:rsid w:val="00CF5A28"/>
    <w:rsid w:val="00D21314"/>
    <w:rsid w:val="00D2658B"/>
    <w:rsid w:val="00D30D10"/>
    <w:rsid w:val="00D50AC4"/>
    <w:rsid w:val="00D54BCE"/>
    <w:rsid w:val="00D565DC"/>
    <w:rsid w:val="00D74F4C"/>
    <w:rsid w:val="00D7596E"/>
    <w:rsid w:val="00D75A72"/>
    <w:rsid w:val="00D838E6"/>
    <w:rsid w:val="00D849DA"/>
    <w:rsid w:val="00DB0FFC"/>
    <w:rsid w:val="00DB5643"/>
    <w:rsid w:val="00DB7246"/>
    <w:rsid w:val="00DF1281"/>
    <w:rsid w:val="00DF4356"/>
    <w:rsid w:val="00DF55E7"/>
    <w:rsid w:val="00DF5F09"/>
    <w:rsid w:val="00E11270"/>
    <w:rsid w:val="00E40521"/>
    <w:rsid w:val="00E42F5E"/>
    <w:rsid w:val="00E51832"/>
    <w:rsid w:val="00E61ACA"/>
    <w:rsid w:val="00E8161F"/>
    <w:rsid w:val="00EA6879"/>
    <w:rsid w:val="00EB0AC1"/>
    <w:rsid w:val="00EB5C9E"/>
    <w:rsid w:val="00EB76F1"/>
    <w:rsid w:val="00EC08C4"/>
    <w:rsid w:val="00EC1723"/>
    <w:rsid w:val="00EC2E4F"/>
    <w:rsid w:val="00EE7400"/>
    <w:rsid w:val="00F05C08"/>
    <w:rsid w:val="00F065C8"/>
    <w:rsid w:val="00F12A64"/>
    <w:rsid w:val="00F356A7"/>
    <w:rsid w:val="00F40BD8"/>
    <w:rsid w:val="00F532FF"/>
    <w:rsid w:val="00F55A2C"/>
    <w:rsid w:val="00F94745"/>
    <w:rsid w:val="00F95A47"/>
    <w:rsid w:val="00F97619"/>
    <w:rsid w:val="00FC15F5"/>
    <w:rsid w:val="00FD0D00"/>
    <w:rsid w:val="00FD2626"/>
    <w:rsid w:val="00FE2CE3"/>
    <w:rsid w:val="00FE5C8E"/>
    <w:rsid w:val="00FE5DD8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FE05"/>
  <w15:chartTrackingRefBased/>
  <w15:docId w15:val="{0ED4F94C-3B01-436B-817D-098DD1E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E33E6"/>
    <w:pPr>
      <w:keepNext/>
      <w:numPr>
        <w:ilvl w:val="1"/>
        <w:numId w:val="23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5E33E6"/>
    <w:pPr>
      <w:keepNext/>
      <w:numPr>
        <w:ilvl w:val="2"/>
        <w:numId w:val="23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33E6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E33E6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66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01FC"/>
    <w:pPr>
      <w:snapToGrid w:val="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801F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LITUST8211">
    <w:name w:val="Z_LIT/UST(§) &amp;#8211"/>
    <w:aliases w:val="zm. ust. (§) literą"/>
    <w:basedOn w:val="Normalny"/>
    <w:rsid w:val="00DF55E7"/>
    <w:pPr>
      <w:suppressAutoHyphens w:val="0"/>
      <w:autoSpaceDE w:val="0"/>
      <w:autoSpaceDN w:val="0"/>
      <w:spacing w:line="360" w:lineRule="auto"/>
      <w:ind w:left="987" w:firstLine="510"/>
      <w:jc w:val="both"/>
    </w:pPr>
    <w:rPr>
      <w:rFonts w:ascii="Times" w:hAnsi="Time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F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3450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5078"/>
    <w:pPr>
      <w:widowControl w:val="0"/>
      <w:shd w:val="clear" w:color="auto" w:fill="FFFFFF"/>
      <w:suppressAutoHyphens w:val="0"/>
      <w:spacing w:before="240" w:line="298" w:lineRule="exact"/>
      <w:ind w:hanging="380"/>
      <w:jc w:val="both"/>
    </w:pPr>
    <w:rPr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3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F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3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F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8DE-2A5B-46E3-9AD7-50DA246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5786</Words>
  <Characters>34718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ST-445</dc:creator>
  <cp:keywords/>
  <dc:description/>
  <cp:lastModifiedBy>Anna Białczak</cp:lastModifiedBy>
  <cp:revision>43</cp:revision>
  <cp:lastPrinted>2024-02-06T11:37:00Z</cp:lastPrinted>
  <dcterms:created xsi:type="dcterms:W3CDTF">2023-02-06T10:45:00Z</dcterms:created>
  <dcterms:modified xsi:type="dcterms:W3CDTF">2024-02-06T11:37:00Z</dcterms:modified>
</cp:coreProperties>
</file>